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2037D" w14:textId="6F2A6A8C" w:rsidR="00445685" w:rsidRPr="00F904EF" w:rsidRDefault="00445685" w:rsidP="00445685">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Pr>
          <w:rFonts w:eastAsia="MS Mincho" w:cs="Arial"/>
          <w:noProof w:val="0"/>
          <w:sz w:val="24"/>
          <w:szCs w:val="24"/>
          <w:lang w:eastAsia="en-GB"/>
        </w:rPr>
        <w:t>6</w:t>
      </w:r>
      <w:r>
        <w:rPr>
          <w:rFonts w:asciiTheme="minorEastAsia" w:eastAsiaTheme="minorEastAsia" w:hAnsiTheme="minorEastAsia" w:cs="Arial" w:hint="eastAsia"/>
          <w:noProof w:val="0"/>
          <w:sz w:val="24"/>
          <w:szCs w:val="24"/>
          <w:lang w:eastAsia="zh-CN"/>
        </w:rPr>
        <w:t>bis</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R2-2</w:t>
      </w:r>
      <w:r>
        <w:rPr>
          <w:rFonts w:eastAsia="MS Mincho" w:cs="Arial"/>
          <w:noProof w:val="0"/>
          <w:sz w:val="24"/>
          <w:szCs w:val="24"/>
          <w:lang w:eastAsia="en-GB"/>
        </w:rPr>
        <w:t>2</w:t>
      </w:r>
      <w:r w:rsidR="008006D9">
        <w:rPr>
          <w:rFonts w:eastAsia="MS Mincho" w:cs="Arial"/>
          <w:noProof w:val="0"/>
          <w:sz w:val="24"/>
          <w:szCs w:val="24"/>
          <w:lang w:eastAsia="en-GB"/>
        </w:rPr>
        <w:t>00848</w:t>
      </w:r>
    </w:p>
    <w:p w14:paraId="241CAFFF" w14:textId="77777777" w:rsidR="00445685" w:rsidRPr="00F904EF" w:rsidRDefault="00445685" w:rsidP="00445685">
      <w:pPr>
        <w:pStyle w:val="a3"/>
        <w:rPr>
          <w:rFonts w:cs="Arial"/>
          <w:bCs/>
          <w:sz w:val="24"/>
          <w:szCs w:val="24"/>
          <w:lang w:eastAsia="zh-CN"/>
        </w:rPr>
      </w:pPr>
      <w:r w:rsidRPr="00F904EF">
        <w:rPr>
          <w:rFonts w:cs="Arial"/>
          <w:bCs/>
          <w:sz w:val="24"/>
          <w:szCs w:val="24"/>
          <w:lang w:eastAsia="zh-CN"/>
        </w:rPr>
        <w:t>Electronic Meeting, 1</w:t>
      </w:r>
      <w:r>
        <w:rPr>
          <w:rFonts w:cs="Arial"/>
          <w:bCs/>
          <w:sz w:val="24"/>
          <w:szCs w:val="24"/>
          <w:lang w:eastAsia="zh-CN"/>
        </w:rPr>
        <w:t>7</w:t>
      </w:r>
      <w:r w:rsidRPr="00F904EF">
        <w:rPr>
          <w:rFonts w:cs="Arial"/>
          <w:bCs/>
          <w:sz w:val="24"/>
          <w:szCs w:val="24"/>
          <w:lang w:eastAsia="zh-CN"/>
        </w:rPr>
        <w:t xml:space="preserve"> – </w:t>
      </w:r>
      <w:r>
        <w:rPr>
          <w:rFonts w:cs="Arial"/>
          <w:bCs/>
          <w:sz w:val="24"/>
          <w:szCs w:val="24"/>
          <w:lang w:eastAsia="zh-CN"/>
        </w:rPr>
        <w:t>25 January</w:t>
      </w:r>
      <w:r w:rsidRPr="00F904EF">
        <w:rPr>
          <w:rFonts w:cs="Arial"/>
          <w:bCs/>
          <w:sz w:val="24"/>
          <w:szCs w:val="24"/>
          <w:lang w:eastAsia="zh-CN"/>
        </w:rPr>
        <w:t>, 202</w:t>
      </w:r>
      <w:r>
        <w:rPr>
          <w:rFonts w:cs="Arial"/>
          <w:bCs/>
          <w:sz w:val="24"/>
          <w:szCs w:val="24"/>
          <w:lang w:eastAsia="zh-CN"/>
        </w:rPr>
        <w:t>2</w:t>
      </w:r>
    </w:p>
    <w:p w14:paraId="43C703FE" w14:textId="77777777" w:rsidR="00F04F49" w:rsidRPr="00445685" w:rsidRDefault="00F04F49" w:rsidP="00F04F49">
      <w:pPr>
        <w:pStyle w:val="a3"/>
        <w:rPr>
          <w:rFonts w:cs="Arial"/>
          <w:bCs/>
          <w:noProof w:val="0"/>
          <w:sz w:val="24"/>
        </w:rPr>
      </w:pPr>
    </w:p>
    <w:p w14:paraId="44F0F054" w14:textId="0F1934E7"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w:t>
      </w:r>
      <w:r w:rsidR="00073533">
        <w:rPr>
          <w:rFonts w:eastAsia="宋体" w:cs="Arial"/>
          <w:b/>
          <w:bCs/>
          <w:sz w:val="24"/>
          <w:lang w:eastAsia="zh-CN"/>
        </w:rPr>
        <w:t>1</w:t>
      </w:r>
      <w:r w:rsidRPr="00272C40">
        <w:rPr>
          <w:rFonts w:eastAsia="宋体" w:cs="Arial"/>
          <w:b/>
          <w:bCs/>
          <w:sz w:val="24"/>
          <w:lang w:eastAsia="zh-CN"/>
        </w:rPr>
        <w:t>8</w:t>
      </w:r>
      <w:r w:rsidR="00C323D0">
        <w:rPr>
          <w:rFonts w:eastAsia="宋体" w:cs="Arial"/>
          <w:b/>
          <w:bCs/>
          <w:sz w:val="24"/>
          <w:lang w:eastAsia="zh-CN"/>
        </w:rPr>
        <w:t>.2</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09233830"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r>
      <w:r w:rsidR="00073533">
        <w:rPr>
          <w:rFonts w:cs="Arial" w:hint="eastAsia"/>
          <w:b/>
          <w:bCs/>
          <w:sz w:val="24"/>
          <w:lang w:eastAsia="zh-CN"/>
        </w:rPr>
        <w:t>Discussion</w:t>
      </w:r>
      <w:r w:rsidR="00073533">
        <w:rPr>
          <w:rFonts w:cs="Arial"/>
          <w:b/>
          <w:bCs/>
          <w:sz w:val="24"/>
          <w:lang w:eastAsia="zh-CN"/>
        </w:rPr>
        <w:t xml:space="preserve"> </w:t>
      </w:r>
      <w:r w:rsidR="00073533">
        <w:rPr>
          <w:rFonts w:cs="Arial" w:hint="eastAsia"/>
          <w:b/>
          <w:bCs/>
          <w:sz w:val="24"/>
          <w:lang w:eastAsia="zh-CN"/>
        </w:rPr>
        <w:t>on</w:t>
      </w:r>
      <w:r w:rsidR="00073533">
        <w:rPr>
          <w:rFonts w:cs="Arial"/>
          <w:b/>
          <w:bCs/>
          <w:sz w:val="24"/>
          <w:lang w:eastAsia="zh-CN"/>
        </w:rPr>
        <w:t xml:space="preserve"> </w:t>
      </w:r>
      <w:r>
        <w:rPr>
          <w:rFonts w:cs="Arial"/>
          <w:b/>
          <w:bCs/>
          <w:sz w:val="24"/>
        </w:rPr>
        <w:t xml:space="preserve">RACH </w:t>
      </w:r>
      <w:r w:rsidR="00073533">
        <w:rPr>
          <w:rFonts w:cs="Arial"/>
          <w:b/>
          <w:bCs/>
          <w:sz w:val="24"/>
          <w:lang w:eastAsia="zh-CN"/>
        </w:rPr>
        <w:t>indication and partitioning</w:t>
      </w:r>
    </w:p>
    <w:p w14:paraId="5BE1BBBF" w14:textId="560E3906"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t>N</w:t>
      </w:r>
      <w:r w:rsidR="00073533">
        <w:rPr>
          <w:rFonts w:eastAsia="Times New Roman" w:cs="Arial"/>
          <w:b/>
          <w:sz w:val="24"/>
        </w:rPr>
        <w:t>/A</w:t>
      </w:r>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2E98CEA8" w14:textId="03A6AB46" w:rsidR="009F006A" w:rsidRDefault="009F006A" w:rsidP="00F04F49">
      <w:pPr>
        <w:rPr>
          <w:rFonts w:cs="Arial"/>
          <w:lang w:eastAsia="zh-CN"/>
        </w:rPr>
      </w:pPr>
      <w:r>
        <w:rPr>
          <w:rFonts w:cs="Arial" w:hint="eastAsia"/>
          <w:lang w:eastAsia="zh-CN"/>
        </w:rPr>
        <w:t>I</w:t>
      </w:r>
      <w:r>
        <w:rPr>
          <w:rFonts w:cs="Arial"/>
          <w:lang w:eastAsia="zh-CN"/>
        </w:rPr>
        <w:t>n RAN2#116-e</w:t>
      </w:r>
      <w:r w:rsidR="00D514BC">
        <w:rPr>
          <w:rFonts w:cs="Arial"/>
          <w:lang w:eastAsia="zh-CN"/>
        </w:rPr>
        <w:t>[1]</w:t>
      </w:r>
      <w:r>
        <w:rPr>
          <w:rFonts w:cs="Arial"/>
          <w:lang w:eastAsia="zh-CN"/>
        </w:rPr>
        <w:t>, the following agreements were achieved:</w:t>
      </w:r>
    </w:p>
    <w:tbl>
      <w:tblPr>
        <w:tblStyle w:val="af5"/>
        <w:tblW w:w="0" w:type="auto"/>
        <w:tblLook w:val="04A0" w:firstRow="1" w:lastRow="0" w:firstColumn="1" w:lastColumn="0" w:noHBand="0" w:noVBand="1"/>
      </w:tblPr>
      <w:tblGrid>
        <w:gridCol w:w="9631"/>
      </w:tblGrid>
      <w:tr w:rsidR="00515D33" w14:paraId="0B962D46" w14:textId="77777777" w:rsidTr="00515D33">
        <w:tc>
          <w:tcPr>
            <w:tcW w:w="9631" w:type="dxa"/>
          </w:tcPr>
          <w:p w14:paraId="16517FB6" w14:textId="77777777" w:rsidR="00515D33" w:rsidRPr="009759F4" w:rsidRDefault="00515D33" w:rsidP="00515D33">
            <w:pPr>
              <w:pStyle w:val="Doc-text2"/>
              <w:ind w:left="363"/>
              <w:rPr>
                <w:b/>
                <w:bCs/>
              </w:rPr>
            </w:pPr>
            <w:r w:rsidRPr="009759F4">
              <w:rPr>
                <w:b/>
                <w:bCs/>
              </w:rPr>
              <w:t>Agreements:</w:t>
            </w:r>
          </w:p>
          <w:p w14:paraId="5C9F8C89" w14:textId="30AD86FE" w:rsidR="00515D33" w:rsidRPr="00515D33" w:rsidRDefault="00515D33" w:rsidP="00DC5177">
            <w:pPr>
              <w:spacing w:after="0"/>
              <w:rPr>
                <w:rFonts w:cs="Arial"/>
                <w:lang w:eastAsia="zh-CN"/>
              </w:rPr>
            </w:pPr>
            <w:r>
              <w:rPr>
                <w:rFonts w:cs="Arial"/>
                <w:lang w:eastAsia="zh-CN"/>
              </w:rPr>
              <w:t>1</w:t>
            </w:r>
            <w:r w:rsidRPr="00515D33">
              <w:rPr>
                <w:rFonts w:cs="Arial"/>
                <w:lang w:eastAsia="zh-CN"/>
              </w:rPr>
              <w:tab/>
              <w:t xml:space="preserve">No new feature and/ feature combination specific preambles are defined within the “not available” preambles defined at the end of a RO through the legacy  </w:t>
            </w:r>
            <w:proofErr w:type="spellStart"/>
            <w:r w:rsidRPr="00515D33">
              <w:rPr>
                <w:rFonts w:cs="Arial"/>
                <w:lang w:eastAsia="zh-CN"/>
              </w:rPr>
              <w:t>totalNumberOfRA</w:t>
            </w:r>
            <w:proofErr w:type="spellEnd"/>
            <w:r w:rsidRPr="00515D33">
              <w:rPr>
                <w:rFonts w:cs="Arial"/>
                <w:lang w:eastAsia="zh-CN"/>
              </w:rPr>
              <w:t>-Preambles</w:t>
            </w:r>
          </w:p>
          <w:p w14:paraId="6FDF4313" w14:textId="5955E3C2" w:rsidR="00515D33" w:rsidRPr="00515D33" w:rsidRDefault="00515D33" w:rsidP="00DC5177">
            <w:pPr>
              <w:spacing w:after="0"/>
              <w:rPr>
                <w:rFonts w:cs="Arial"/>
                <w:lang w:eastAsia="zh-CN"/>
              </w:rPr>
            </w:pPr>
            <w:r>
              <w:rPr>
                <w:rFonts w:cs="Arial"/>
                <w:lang w:eastAsia="zh-CN"/>
              </w:rPr>
              <w:t>2</w:t>
            </w:r>
            <w:r w:rsidRPr="00515D33">
              <w:rPr>
                <w:rFonts w:cs="Arial"/>
                <w:lang w:eastAsia="zh-CN"/>
              </w:rPr>
              <w:tab/>
              <w:t xml:space="preserve">Specification allows for use of Separate time-frequency resources, not defined through legacy RRC signalling, within Contention free preamble defined through legacy RRC </w:t>
            </w:r>
            <w:proofErr w:type="spellStart"/>
            <w:r w:rsidRPr="00515D33">
              <w:rPr>
                <w:rFonts w:cs="Arial"/>
                <w:lang w:eastAsia="zh-CN"/>
              </w:rPr>
              <w:t>signaling</w:t>
            </w:r>
            <w:proofErr w:type="spellEnd"/>
            <w:r w:rsidRPr="00515D33">
              <w:rPr>
                <w:rFonts w:cs="Arial"/>
                <w:lang w:eastAsia="zh-CN"/>
              </w:rPr>
              <w:t xml:space="preserve"> and the combination of these (i.e. using the reserved preamble at the end of SSBs like 2-step RACH)</w:t>
            </w:r>
          </w:p>
          <w:p w14:paraId="631D31E7" w14:textId="1DFA19BC" w:rsidR="00515D33" w:rsidRPr="00515D33" w:rsidRDefault="00515D33" w:rsidP="00DC5177">
            <w:pPr>
              <w:spacing w:after="0"/>
              <w:rPr>
                <w:rFonts w:cs="Arial"/>
                <w:lang w:eastAsia="zh-CN"/>
              </w:rPr>
            </w:pPr>
            <w:r>
              <w:rPr>
                <w:rFonts w:cs="Arial"/>
                <w:lang w:eastAsia="zh-CN"/>
              </w:rPr>
              <w:t>3</w:t>
            </w:r>
            <w:r w:rsidRPr="00515D33">
              <w:rPr>
                <w:rFonts w:cs="Arial"/>
                <w:lang w:eastAsia="zh-CN"/>
              </w:rPr>
              <w:tab/>
              <w:t>RAN2 baseline is that preambles for a particular feature combination shall be present in all SSBs (e.g., a feature combination cannot only have preambles in SSB0 but not SSB1)</w:t>
            </w:r>
          </w:p>
          <w:p w14:paraId="72104A73" w14:textId="77777777" w:rsidR="00515D33" w:rsidRPr="00515D33" w:rsidRDefault="00515D33" w:rsidP="00DC5177">
            <w:pPr>
              <w:spacing w:after="0"/>
              <w:rPr>
                <w:rFonts w:cs="Arial"/>
                <w:lang w:eastAsia="zh-CN"/>
              </w:rPr>
            </w:pPr>
            <w:r w:rsidRPr="00515D33">
              <w:rPr>
                <w:rFonts w:cs="Arial"/>
                <w:lang w:eastAsia="zh-CN"/>
              </w:rPr>
              <w:t>4</w:t>
            </w:r>
            <w:r w:rsidRPr="00515D33">
              <w:rPr>
                <w:rFonts w:cs="Arial"/>
                <w:lang w:eastAsia="zh-CN"/>
              </w:rPr>
              <w:tab/>
              <w:t>As a baseline, a feature combination shall have the same number of preambles in all SSBs</w:t>
            </w:r>
          </w:p>
          <w:p w14:paraId="76050E51" w14:textId="77777777" w:rsidR="00515D33" w:rsidRPr="00515D33" w:rsidRDefault="00515D33" w:rsidP="00DC5177">
            <w:pPr>
              <w:spacing w:after="0"/>
              <w:rPr>
                <w:rFonts w:cs="Arial"/>
                <w:lang w:eastAsia="zh-CN"/>
              </w:rPr>
            </w:pPr>
            <w:r w:rsidRPr="00515D33">
              <w:rPr>
                <w:rFonts w:cs="Arial"/>
                <w:lang w:eastAsia="zh-CN"/>
              </w:rPr>
              <w:t>5</w:t>
            </w:r>
            <w:r w:rsidRPr="00515D33">
              <w:rPr>
                <w:rFonts w:cs="Arial"/>
                <w:lang w:eastAsia="zh-CN"/>
              </w:rPr>
              <w:tab/>
              <w:t>Signalling should allow that a particular feature/feature combination can be mapped only to a subset of the RACH occasions of a RACH configuration.</w:t>
            </w:r>
          </w:p>
          <w:p w14:paraId="3B033309" w14:textId="77777777" w:rsidR="00515D33" w:rsidRPr="00515D33" w:rsidRDefault="00515D33" w:rsidP="00DC5177">
            <w:pPr>
              <w:spacing w:after="0"/>
              <w:rPr>
                <w:rFonts w:cs="Arial"/>
                <w:lang w:eastAsia="zh-CN"/>
              </w:rPr>
            </w:pPr>
            <w:r w:rsidRPr="00515D33">
              <w:rPr>
                <w:rFonts w:cs="Arial"/>
                <w:lang w:eastAsia="zh-CN"/>
              </w:rPr>
              <w:t>6</w:t>
            </w:r>
            <w:r w:rsidRPr="00515D33">
              <w:rPr>
                <w:rFonts w:cs="Arial"/>
                <w:lang w:eastAsia="zh-CN"/>
              </w:rPr>
              <w:tab/>
              <w:t>The legacy masking index approach is reused in Rel-17 RA partitioning</w:t>
            </w:r>
          </w:p>
          <w:p w14:paraId="04C9B29F" w14:textId="77777777" w:rsidR="00515D33" w:rsidRPr="00515D33" w:rsidRDefault="00515D33" w:rsidP="00DC5177">
            <w:pPr>
              <w:spacing w:after="0"/>
              <w:rPr>
                <w:rFonts w:cs="Arial"/>
                <w:lang w:eastAsia="zh-CN"/>
              </w:rPr>
            </w:pPr>
            <w:r w:rsidRPr="00515D33">
              <w:rPr>
                <w:rFonts w:cs="Arial"/>
                <w:lang w:eastAsia="zh-CN"/>
              </w:rPr>
              <w:t>7</w:t>
            </w:r>
            <w:r w:rsidRPr="00515D33">
              <w:rPr>
                <w:rFonts w:cs="Arial"/>
                <w:lang w:eastAsia="zh-CN"/>
              </w:rPr>
              <w:tab/>
              <w:t xml:space="preserve">RAN2 adopts Approach A as baseline (an IE contains one field for each of the features) for indicating which feature/feature combination a partition applies to. Details are FFS, e.g. details around slicing.  FFS how to encode and design the </w:t>
            </w:r>
            <w:proofErr w:type="spellStart"/>
            <w:r w:rsidRPr="00515D33">
              <w:rPr>
                <w:rFonts w:cs="Arial"/>
                <w:lang w:eastAsia="zh-CN"/>
              </w:rPr>
              <w:t>signaling</w:t>
            </w:r>
            <w:proofErr w:type="spellEnd"/>
            <w:r w:rsidRPr="00515D33">
              <w:rPr>
                <w:rFonts w:cs="Arial"/>
                <w:lang w:eastAsia="zh-CN"/>
              </w:rPr>
              <w:t xml:space="preserve"> in a future compatible way (i.e. naming)</w:t>
            </w:r>
          </w:p>
          <w:p w14:paraId="06E24B8D" w14:textId="77777777" w:rsidR="00515D33" w:rsidRDefault="00515D33" w:rsidP="00DC5177">
            <w:pPr>
              <w:spacing w:after="0"/>
              <w:rPr>
                <w:rFonts w:cs="Arial"/>
                <w:lang w:eastAsia="zh-CN"/>
              </w:rPr>
            </w:pPr>
            <w:r w:rsidRPr="00515D33">
              <w:rPr>
                <w:rFonts w:cs="Arial"/>
                <w:lang w:eastAsia="zh-CN"/>
              </w:rPr>
              <w:t>8</w:t>
            </w:r>
            <w:r w:rsidRPr="00515D33">
              <w:rPr>
                <w:rFonts w:cs="Arial"/>
                <w:lang w:eastAsia="zh-CN"/>
              </w:rPr>
              <w:tab/>
              <w:t xml:space="preserve">As a baseline, multiple "RA partitions" for one RA type which map to the same feature/feature combination is not supported on a given BWP.  </w:t>
            </w:r>
            <w:r w:rsidRPr="00515D33">
              <w:rPr>
                <w:rFonts w:cs="Arial"/>
                <w:highlight w:val="yellow"/>
                <w:lang w:eastAsia="zh-CN"/>
              </w:rPr>
              <w:t>FFS if there is any special use case that requires multiple RA partition configuration.</w:t>
            </w:r>
            <w:r w:rsidRPr="00515D33">
              <w:rPr>
                <w:rFonts w:cs="Arial"/>
                <w:lang w:eastAsia="zh-CN"/>
              </w:rPr>
              <w:t xml:space="preserve">   </w:t>
            </w:r>
          </w:p>
          <w:p w14:paraId="0824A928" w14:textId="77777777" w:rsidR="00DC5177" w:rsidRPr="000414AC" w:rsidRDefault="00DC5177" w:rsidP="00DC5177">
            <w:pPr>
              <w:pStyle w:val="Doc-text2"/>
              <w:ind w:left="363"/>
              <w:rPr>
                <w:b/>
                <w:bCs/>
              </w:rPr>
            </w:pPr>
            <w:r w:rsidRPr="009759F4">
              <w:rPr>
                <w:b/>
                <w:bCs/>
              </w:rPr>
              <w:t>Agreements:</w:t>
            </w:r>
          </w:p>
          <w:p w14:paraId="017A2061" w14:textId="77777777" w:rsidR="00DC5177" w:rsidRPr="000414AC" w:rsidRDefault="00DC5177" w:rsidP="00DC5177">
            <w:pPr>
              <w:spacing w:after="0"/>
              <w:rPr>
                <w:rFonts w:cs="Arial"/>
                <w:lang w:eastAsia="zh-CN"/>
              </w:rPr>
            </w:pPr>
            <w:r w:rsidRPr="000414AC">
              <w:rPr>
                <w:rFonts w:cs="Arial"/>
                <w:lang w:eastAsia="zh-CN"/>
              </w:rPr>
              <w:t>1</w:t>
            </w:r>
            <w:r w:rsidRPr="000414AC">
              <w:rPr>
                <w:rFonts w:cs="Arial"/>
                <w:lang w:eastAsia="zh-CN"/>
              </w:rPr>
              <w:tab/>
              <w:t xml:space="preserve">RAN2 assumes that the network may not provide all possible permutation.  </w:t>
            </w:r>
            <w:r w:rsidRPr="000414AC">
              <w:rPr>
                <w:rFonts w:cs="Arial"/>
                <w:highlight w:val="yellow"/>
                <w:lang w:eastAsia="zh-CN"/>
              </w:rPr>
              <w:t>FFS whether the selection in case of missing combination is specified or left to UE implementation</w:t>
            </w:r>
            <w:r w:rsidRPr="000414AC">
              <w:rPr>
                <w:rFonts w:cs="Arial"/>
                <w:lang w:eastAsia="zh-CN"/>
              </w:rPr>
              <w:t xml:space="preserve"> </w:t>
            </w:r>
          </w:p>
          <w:p w14:paraId="21EC917D" w14:textId="4538C93C" w:rsidR="00DC5177" w:rsidRPr="00515D33" w:rsidRDefault="00DC5177" w:rsidP="00DC5177">
            <w:pPr>
              <w:spacing w:after="0"/>
              <w:rPr>
                <w:rFonts w:cs="Arial"/>
                <w:lang w:eastAsia="zh-CN"/>
              </w:rPr>
            </w:pPr>
            <w:r w:rsidRPr="000414AC">
              <w:rPr>
                <w:rFonts w:cs="Arial"/>
                <w:lang w:eastAsia="zh-CN"/>
              </w:rPr>
              <w:t>2</w:t>
            </w:r>
            <w:r w:rsidRPr="000414AC">
              <w:rPr>
                <w:rFonts w:cs="Arial"/>
                <w:lang w:eastAsia="zh-CN"/>
              </w:rPr>
              <w:tab/>
              <w:t>For slicing, unified partitioning framework should take priority</w:t>
            </w:r>
          </w:p>
        </w:tc>
      </w:tr>
    </w:tbl>
    <w:p w14:paraId="67121268" w14:textId="10227960" w:rsidR="00F04F49" w:rsidRPr="00A306F2" w:rsidRDefault="00005DD9" w:rsidP="00F04F49">
      <w:pPr>
        <w:rPr>
          <w:rFonts w:cs="Arial"/>
          <w:lang w:eastAsia="zh-CN"/>
        </w:rPr>
      </w:pPr>
      <w:r w:rsidRPr="00005DD9">
        <w:rPr>
          <w:rFonts w:cs="Arial"/>
          <w:lang w:eastAsia="zh-CN"/>
        </w:rPr>
        <w:t>This contribution will focus on the</w:t>
      </w:r>
      <w:r w:rsidR="00CB0823">
        <w:rPr>
          <w:rFonts w:cs="Arial"/>
          <w:lang w:eastAsia="zh-CN"/>
        </w:rPr>
        <w:t xml:space="preserve"> rema</w:t>
      </w:r>
      <w:r w:rsidR="00D51A37">
        <w:rPr>
          <w:rFonts w:cs="Arial"/>
          <w:lang w:eastAsia="zh-CN"/>
        </w:rPr>
        <w:t>i</w:t>
      </w:r>
      <w:r w:rsidR="00CB0823">
        <w:rPr>
          <w:rFonts w:cs="Arial"/>
          <w:lang w:eastAsia="zh-CN"/>
        </w:rPr>
        <w:t>ning</w:t>
      </w:r>
      <w:r w:rsidRPr="00005DD9">
        <w:rPr>
          <w:rFonts w:cs="Arial"/>
          <w:lang w:eastAsia="zh-CN"/>
        </w:rPr>
        <w:t xml:space="preserve"> issues related to </w:t>
      </w:r>
      <w:r w:rsidR="00102281">
        <w:rPr>
          <w:rFonts w:cs="Arial"/>
          <w:lang w:eastAsia="zh-CN"/>
        </w:rPr>
        <w:t xml:space="preserve">common </w:t>
      </w:r>
      <w:r>
        <w:rPr>
          <w:rFonts w:cs="Arial"/>
          <w:lang w:eastAsia="zh-CN"/>
        </w:rPr>
        <w:t xml:space="preserve">RACH </w:t>
      </w:r>
      <w:r w:rsidR="00102281">
        <w:rPr>
          <w:rFonts w:cs="Arial"/>
          <w:lang w:eastAsia="zh-CN"/>
        </w:rPr>
        <w:t>indication and partitioning</w:t>
      </w:r>
      <w:r w:rsidRPr="00005DD9">
        <w:rPr>
          <w:rFonts w:cs="Arial"/>
          <w:lang w:eastAsia="zh-CN"/>
        </w:rPr>
        <w:t>.</w:t>
      </w:r>
    </w:p>
    <w:p w14:paraId="3B591A37" w14:textId="740B82E1" w:rsidR="00F04F49" w:rsidRPr="00272C40" w:rsidRDefault="00F04F49" w:rsidP="00F04F49">
      <w:pPr>
        <w:pStyle w:val="1"/>
        <w:rPr>
          <w:rFonts w:cs="Arial"/>
        </w:rPr>
      </w:pPr>
      <w:r w:rsidRPr="00272C40">
        <w:rPr>
          <w:rFonts w:cs="Arial"/>
        </w:rPr>
        <w:t>Discussion</w:t>
      </w:r>
    </w:p>
    <w:p w14:paraId="3AD6715B" w14:textId="7FD7D03E" w:rsidR="00B6766A" w:rsidRPr="00272C40" w:rsidRDefault="00B6766A" w:rsidP="00B6766A">
      <w:pPr>
        <w:pStyle w:val="2"/>
        <w:rPr>
          <w:rFonts w:cs="Arial"/>
        </w:rPr>
      </w:pPr>
      <w:r>
        <w:rPr>
          <w:rFonts w:cs="Arial"/>
          <w:lang w:eastAsia="zh-CN"/>
        </w:rPr>
        <w:t>O</w:t>
      </w:r>
      <w:r w:rsidR="007748EF">
        <w:rPr>
          <w:rFonts w:cs="Arial"/>
          <w:lang w:eastAsia="zh-CN"/>
        </w:rPr>
        <w:t>pen</w:t>
      </w:r>
      <w:r>
        <w:rPr>
          <w:rFonts w:cs="Arial"/>
          <w:lang w:eastAsia="zh-CN"/>
        </w:rPr>
        <w:t xml:space="preserve"> issues for RACH partitioning</w:t>
      </w:r>
    </w:p>
    <w:p w14:paraId="354544D8" w14:textId="6F9C28DC" w:rsidR="007748EF" w:rsidRPr="003A401A" w:rsidRDefault="007748EF" w:rsidP="00AC1ABE">
      <w:pPr>
        <w:rPr>
          <w:rFonts w:cs="Arial"/>
          <w:b/>
          <w:bCs/>
          <w:u w:val="single"/>
          <w:lang w:eastAsia="zh-CN"/>
        </w:rPr>
      </w:pPr>
      <w:r w:rsidRPr="003A401A">
        <w:rPr>
          <w:rFonts w:cs="Arial"/>
          <w:b/>
          <w:bCs/>
          <w:u w:val="single"/>
          <w:lang w:eastAsia="zh-CN"/>
        </w:rPr>
        <w:t>Issue#1: slice indication for multiple slice groups</w:t>
      </w:r>
    </w:p>
    <w:p w14:paraId="54D8654D" w14:textId="55C345BD" w:rsidR="007748EF" w:rsidRDefault="007748EF" w:rsidP="00AC1ABE">
      <w:pPr>
        <w:rPr>
          <w:rFonts w:cs="Arial"/>
          <w:lang w:eastAsia="zh-CN"/>
        </w:rPr>
      </w:pPr>
      <w:r>
        <w:rPr>
          <w:rFonts w:cs="Arial"/>
          <w:lang w:eastAsia="zh-CN"/>
        </w:rPr>
        <w:t xml:space="preserve">In the last meeting, </w:t>
      </w:r>
      <w:r w:rsidRPr="007748EF">
        <w:rPr>
          <w:rFonts w:cs="Arial"/>
          <w:lang w:eastAsia="zh-CN"/>
        </w:rPr>
        <w:t>RAN2 adopts Approach A as baseline (an IE contains one field for each of the features) for indicating which feature/feature combination a partition applies to.</w:t>
      </w:r>
    </w:p>
    <w:p w14:paraId="3F5747D7" w14:textId="6B4FF899" w:rsidR="007748EF" w:rsidRDefault="007748EF" w:rsidP="00AC1ABE">
      <w:pPr>
        <w:rPr>
          <w:noProof/>
          <w:sz w:val="21"/>
          <w:szCs w:val="21"/>
        </w:rPr>
      </w:pPr>
      <w:r w:rsidRPr="00E66216">
        <w:rPr>
          <w:noProof/>
          <w:sz w:val="21"/>
          <w:szCs w:val="21"/>
        </w:rPr>
        <w:object w:dxaOrig="13327" w:dyaOrig="4320" w14:anchorId="31563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25pt;height:149.8pt;mso-width-percent:0;mso-height-percent:0;mso-width-percent:0;mso-height-percent:0" o:ole="">
            <v:imagedata r:id="rId8" o:title=""/>
          </v:shape>
          <o:OLEObject Type="Embed" ProgID="Visio.Drawing.11" ShapeID="_x0000_i1025" DrawAspect="Content" ObjectID="_1703399227" r:id="rId9"/>
        </w:object>
      </w:r>
    </w:p>
    <w:p w14:paraId="7600F8E5" w14:textId="43AB7FFF" w:rsidR="007748EF" w:rsidRDefault="007748EF" w:rsidP="00AC1ABE">
      <w:pPr>
        <w:rPr>
          <w:rFonts w:cs="Arial"/>
          <w:lang w:eastAsia="zh-CN"/>
        </w:rPr>
      </w:pPr>
      <w:r>
        <w:rPr>
          <w:rFonts w:cs="Arial"/>
          <w:lang w:eastAsia="zh-CN"/>
        </w:rPr>
        <w:t>For slicing, RAN2 has agreed that the slice</w:t>
      </w:r>
      <w:r w:rsidR="00303A8D">
        <w:rPr>
          <w:rFonts w:cs="Arial"/>
          <w:lang w:eastAsia="zh-CN"/>
        </w:rPr>
        <w:t>-</w:t>
      </w:r>
      <w:r w:rsidR="003A401A">
        <w:rPr>
          <w:rFonts w:cs="Arial"/>
          <w:lang w:eastAsia="zh-CN"/>
        </w:rPr>
        <w:t xml:space="preserve">based RACH configuration can be configured per slice group in agenda 8.8.3. Thus, we suggest that </w:t>
      </w:r>
      <w:r w:rsidRPr="007748EF">
        <w:rPr>
          <w:rFonts w:cs="Arial"/>
          <w:lang w:eastAsia="zh-CN"/>
        </w:rPr>
        <w:t xml:space="preserve">the slicing indication </w:t>
      </w:r>
      <w:r w:rsidR="003A401A">
        <w:rPr>
          <w:rFonts w:cs="Arial"/>
          <w:lang w:eastAsia="zh-CN"/>
        </w:rPr>
        <w:t>can</w:t>
      </w:r>
      <w:r w:rsidRPr="007748EF">
        <w:rPr>
          <w:rFonts w:cs="Arial"/>
          <w:lang w:eastAsia="zh-CN"/>
        </w:rPr>
        <w:t xml:space="preserve"> be allowed to indicate multiple slice groups</w:t>
      </w:r>
      <w:r w:rsidR="003A401A">
        <w:rPr>
          <w:rFonts w:cs="Arial"/>
          <w:lang w:eastAsia="zh-CN"/>
        </w:rPr>
        <w:t xml:space="preserve"> not for all slice groups</w:t>
      </w:r>
      <w:r w:rsidRPr="007748EF">
        <w:rPr>
          <w:rFonts w:cs="Arial"/>
          <w:lang w:eastAsia="zh-CN"/>
        </w:rPr>
        <w:t>.</w:t>
      </w:r>
    </w:p>
    <w:p w14:paraId="1AD1DA6A" w14:textId="3C5E523E" w:rsidR="003A401A" w:rsidRDefault="003A401A" w:rsidP="00AC1ABE">
      <w:pPr>
        <w:rPr>
          <w:rFonts w:cs="Arial"/>
          <w:b/>
          <w:bCs/>
          <w:lang w:eastAsia="zh-CN"/>
        </w:rPr>
      </w:pPr>
      <w:r w:rsidRPr="003A401A">
        <w:rPr>
          <w:rFonts w:cs="Arial"/>
          <w:b/>
          <w:bCs/>
          <w:lang w:eastAsia="zh-CN"/>
        </w:rPr>
        <w:t>Proposal 1: Introduce slicing indication to indicate multiple slice groups.</w:t>
      </w:r>
    </w:p>
    <w:p w14:paraId="0985D5CA" w14:textId="77777777" w:rsidR="00565A8E" w:rsidRPr="003A401A" w:rsidRDefault="00565A8E" w:rsidP="00AC1ABE">
      <w:pPr>
        <w:rPr>
          <w:rFonts w:cs="Arial"/>
          <w:b/>
          <w:bCs/>
          <w:lang w:eastAsia="zh-CN"/>
        </w:rPr>
      </w:pPr>
    </w:p>
    <w:p w14:paraId="2F4C2559" w14:textId="1EE276F0" w:rsidR="003A401A" w:rsidRPr="003A401A" w:rsidRDefault="003A401A" w:rsidP="00AC1ABE">
      <w:pPr>
        <w:rPr>
          <w:rFonts w:cs="Arial"/>
          <w:b/>
          <w:bCs/>
          <w:u w:val="single"/>
          <w:lang w:eastAsia="zh-CN"/>
        </w:rPr>
      </w:pPr>
      <w:r w:rsidRPr="003A401A">
        <w:rPr>
          <w:rFonts w:cs="Arial"/>
          <w:b/>
          <w:bCs/>
          <w:u w:val="single"/>
          <w:lang w:eastAsia="zh-CN"/>
        </w:rPr>
        <w:t>Issue#2: the UE behaviour in case of missing combination</w:t>
      </w:r>
    </w:p>
    <w:p w14:paraId="70069163" w14:textId="255A362D" w:rsidR="00F04F49" w:rsidRDefault="001D7BCF" w:rsidP="00AC1ABE">
      <w:pPr>
        <w:rPr>
          <w:rFonts w:cs="Arial"/>
          <w:lang w:eastAsia="zh-CN"/>
        </w:rPr>
      </w:pPr>
      <w:r>
        <w:rPr>
          <w:rFonts w:cs="Arial"/>
          <w:lang w:eastAsia="zh-CN"/>
        </w:rPr>
        <w:t xml:space="preserve">In </w:t>
      </w:r>
      <w:r w:rsidR="00A002F5">
        <w:rPr>
          <w:rFonts w:cs="Arial"/>
          <w:lang w:eastAsia="zh-CN"/>
        </w:rPr>
        <w:t>RAN2#116-e</w:t>
      </w:r>
      <w:r>
        <w:rPr>
          <w:rFonts w:cs="Arial"/>
          <w:lang w:eastAsia="zh-CN"/>
        </w:rPr>
        <w:t xml:space="preserve">, </w:t>
      </w:r>
      <w:r w:rsidRPr="000414AC">
        <w:rPr>
          <w:rFonts w:cs="Arial"/>
          <w:lang w:eastAsia="zh-CN"/>
        </w:rPr>
        <w:t xml:space="preserve">RAN2 assumes that the network may not provide all possible permutation. </w:t>
      </w:r>
      <w:r>
        <w:rPr>
          <w:rFonts w:cs="Arial"/>
          <w:lang w:eastAsia="zh-CN"/>
        </w:rPr>
        <w:t xml:space="preserve">And </w:t>
      </w:r>
      <w:r w:rsidRPr="000414AC">
        <w:rPr>
          <w:rFonts w:cs="Arial"/>
          <w:lang w:eastAsia="zh-CN"/>
        </w:rPr>
        <w:t>FFS whether the selection in case of missing combination is specified or left to UE implementation</w:t>
      </w:r>
      <w:r>
        <w:rPr>
          <w:rFonts w:cs="Arial"/>
          <w:lang w:eastAsia="zh-CN"/>
        </w:rPr>
        <w:t xml:space="preserve">. </w:t>
      </w:r>
      <w:r w:rsidR="00A002F5">
        <w:rPr>
          <w:rFonts w:cs="Arial"/>
          <w:lang w:eastAsia="zh-CN"/>
        </w:rPr>
        <w:t>Based on this, there may</w:t>
      </w:r>
      <w:r w:rsidR="00303A8D">
        <w:rPr>
          <w:rFonts w:cs="Arial"/>
          <w:lang w:eastAsia="zh-CN"/>
        </w:rPr>
        <w:t xml:space="preserve"> </w:t>
      </w:r>
      <w:r w:rsidR="00A002F5">
        <w:rPr>
          <w:rFonts w:cs="Arial"/>
          <w:lang w:eastAsia="zh-CN"/>
        </w:rPr>
        <w:t>be some possible cases as follows:</w:t>
      </w:r>
    </w:p>
    <w:p w14:paraId="15FF9AEA" w14:textId="63451BA9" w:rsidR="00A002F5" w:rsidRPr="00A002F5" w:rsidRDefault="00A002F5" w:rsidP="008C5E52">
      <w:pPr>
        <w:ind w:leftChars="200" w:left="400"/>
        <w:rPr>
          <w:rFonts w:cs="Arial"/>
          <w:lang w:eastAsia="zh-CN"/>
        </w:rPr>
      </w:pPr>
      <w:r w:rsidRPr="00303A8D">
        <w:rPr>
          <w:rFonts w:cs="Arial"/>
          <w:b/>
          <w:bCs/>
          <w:lang w:eastAsia="zh-CN"/>
        </w:rPr>
        <w:t>Case</w:t>
      </w:r>
      <w:r w:rsidR="006375FD">
        <w:rPr>
          <w:rFonts w:cs="Arial"/>
          <w:b/>
          <w:bCs/>
          <w:lang w:eastAsia="zh-CN"/>
        </w:rPr>
        <w:t xml:space="preserve"> </w:t>
      </w:r>
      <w:r w:rsidRPr="00303A8D">
        <w:rPr>
          <w:rFonts w:cs="Arial"/>
          <w:b/>
          <w:bCs/>
          <w:lang w:eastAsia="zh-CN"/>
        </w:rPr>
        <w:t xml:space="preserve">1: </w:t>
      </w:r>
      <w:r w:rsidRPr="00A002F5">
        <w:rPr>
          <w:rFonts w:cs="Arial"/>
          <w:lang w:eastAsia="zh-CN"/>
        </w:rPr>
        <w:t>The feature triggered RACH is not any subset of feature</w:t>
      </w:r>
      <w:r w:rsidR="00303A8D">
        <w:rPr>
          <w:rFonts w:cs="Arial"/>
          <w:lang w:eastAsia="zh-CN"/>
        </w:rPr>
        <w:t xml:space="preserve"> combination</w:t>
      </w:r>
      <w:r w:rsidRPr="00A002F5">
        <w:rPr>
          <w:rFonts w:cs="Arial"/>
          <w:lang w:eastAsia="zh-CN"/>
        </w:rPr>
        <w:t xml:space="preserve"> indicated in a RACH partition.</w:t>
      </w:r>
      <w:r w:rsidR="00303A8D">
        <w:rPr>
          <w:rFonts w:cs="Arial"/>
          <w:lang w:eastAsia="zh-CN"/>
        </w:rPr>
        <w:t xml:space="preserve"> For example, a RACH is triggered by SDT and there is a RACH partition for </w:t>
      </w:r>
      <w:proofErr w:type="spellStart"/>
      <w:r w:rsidR="00303A8D">
        <w:rPr>
          <w:rFonts w:cs="Arial"/>
          <w:lang w:eastAsia="zh-CN"/>
        </w:rPr>
        <w:t>RedCap</w:t>
      </w:r>
      <w:proofErr w:type="spellEnd"/>
      <w:r w:rsidR="00303A8D">
        <w:rPr>
          <w:rFonts w:cs="Arial"/>
          <w:lang w:eastAsia="zh-CN"/>
        </w:rPr>
        <w:t xml:space="preserve"> and </w:t>
      </w:r>
      <w:r w:rsidR="007C7FED">
        <w:rPr>
          <w:rFonts w:cs="Arial"/>
          <w:lang w:eastAsia="zh-CN"/>
        </w:rPr>
        <w:t>a RACH partition</w:t>
      </w:r>
      <w:r w:rsidR="00303A8D">
        <w:rPr>
          <w:rFonts w:cs="Arial"/>
          <w:lang w:eastAsia="zh-CN"/>
        </w:rPr>
        <w:t xml:space="preserve"> for slic</w:t>
      </w:r>
      <w:r w:rsidR="007C7FED">
        <w:rPr>
          <w:rFonts w:cs="Arial"/>
          <w:lang w:eastAsia="zh-CN"/>
        </w:rPr>
        <w:t>e group#1</w:t>
      </w:r>
      <w:r w:rsidR="00303A8D">
        <w:rPr>
          <w:rFonts w:cs="Arial"/>
          <w:lang w:eastAsia="zh-CN"/>
        </w:rPr>
        <w:t>.</w:t>
      </w:r>
    </w:p>
    <w:p w14:paraId="09E6D0B6" w14:textId="6D43048C" w:rsidR="00A002F5" w:rsidRPr="00A002F5" w:rsidRDefault="00A002F5" w:rsidP="008C5E52">
      <w:pPr>
        <w:ind w:leftChars="200" w:left="400"/>
        <w:rPr>
          <w:rFonts w:cs="Arial"/>
          <w:lang w:eastAsia="zh-CN"/>
        </w:rPr>
      </w:pPr>
      <w:r w:rsidRPr="00303A8D">
        <w:rPr>
          <w:rFonts w:cs="Arial"/>
          <w:b/>
          <w:bCs/>
          <w:lang w:eastAsia="zh-CN"/>
        </w:rPr>
        <w:t>Case</w:t>
      </w:r>
      <w:r w:rsidR="006375FD">
        <w:rPr>
          <w:rFonts w:cs="Arial"/>
          <w:b/>
          <w:bCs/>
          <w:lang w:eastAsia="zh-CN"/>
        </w:rPr>
        <w:t xml:space="preserve"> </w:t>
      </w:r>
      <w:r w:rsidRPr="00303A8D">
        <w:rPr>
          <w:rFonts w:cs="Arial"/>
          <w:b/>
          <w:bCs/>
          <w:lang w:eastAsia="zh-CN"/>
        </w:rPr>
        <w:t>2:</w:t>
      </w:r>
      <w:r w:rsidRPr="00A002F5">
        <w:rPr>
          <w:rFonts w:cs="Arial"/>
          <w:lang w:eastAsia="zh-CN"/>
        </w:rPr>
        <w:t xml:space="preserve"> The feature indicated in a RACH partition is a subset of the features triggered RACH. For example, a RACH is triggered by </w:t>
      </w:r>
      <w:proofErr w:type="spellStart"/>
      <w:r w:rsidRPr="00A002F5">
        <w:rPr>
          <w:rFonts w:cs="Arial"/>
          <w:lang w:eastAsia="zh-CN"/>
        </w:rPr>
        <w:t>SDT+Red</w:t>
      </w:r>
      <w:r w:rsidR="007C7FED">
        <w:rPr>
          <w:rFonts w:cs="Arial"/>
          <w:lang w:eastAsia="zh-CN"/>
        </w:rPr>
        <w:t>C</w:t>
      </w:r>
      <w:r w:rsidRPr="00A002F5">
        <w:rPr>
          <w:rFonts w:cs="Arial"/>
          <w:lang w:eastAsia="zh-CN"/>
        </w:rPr>
        <w:t>ap</w:t>
      </w:r>
      <w:proofErr w:type="spellEnd"/>
      <w:r w:rsidRPr="00A002F5">
        <w:rPr>
          <w:rFonts w:cs="Arial"/>
          <w:lang w:eastAsia="zh-CN"/>
        </w:rPr>
        <w:t xml:space="preserve"> and there is a RACH partition for SDT and </w:t>
      </w:r>
      <w:r w:rsidR="007C7FED">
        <w:rPr>
          <w:rFonts w:cs="Arial"/>
          <w:lang w:eastAsia="zh-CN"/>
        </w:rPr>
        <w:t>a RACH partition</w:t>
      </w:r>
      <w:r w:rsidRPr="00A002F5">
        <w:rPr>
          <w:rFonts w:cs="Arial"/>
          <w:lang w:eastAsia="zh-CN"/>
        </w:rPr>
        <w:t xml:space="preserve"> for </w:t>
      </w:r>
      <w:proofErr w:type="spellStart"/>
      <w:r w:rsidRPr="00A002F5">
        <w:rPr>
          <w:rFonts w:cs="Arial"/>
          <w:lang w:eastAsia="zh-CN"/>
        </w:rPr>
        <w:t>Red</w:t>
      </w:r>
      <w:r w:rsidR="007C7FED">
        <w:rPr>
          <w:rFonts w:cs="Arial"/>
          <w:lang w:eastAsia="zh-CN"/>
        </w:rPr>
        <w:t>C</w:t>
      </w:r>
      <w:r w:rsidRPr="00A002F5">
        <w:rPr>
          <w:rFonts w:cs="Arial"/>
          <w:lang w:eastAsia="zh-CN"/>
        </w:rPr>
        <w:t>ap</w:t>
      </w:r>
      <w:proofErr w:type="spellEnd"/>
      <w:r w:rsidRPr="00A002F5">
        <w:rPr>
          <w:rFonts w:cs="Arial"/>
          <w:lang w:eastAsia="zh-CN"/>
        </w:rPr>
        <w:t>.</w:t>
      </w:r>
    </w:p>
    <w:p w14:paraId="02047418" w14:textId="3F126D1D" w:rsidR="00A002F5" w:rsidRPr="00A002F5" w:rsidRDefault="00A002F5" w:rsidP="008C5E52">
      <w:pPr>
        <w:ind w:leftChars="200" w:left="400"/>
        <w:rPr>
          <w:rFonts w:cs="Arial"/>
          <w:lang w:eastAsia="zh-CN"/>
        </w:rPr>
      </w:pPr>
      <w:r w:rsidRPr="00303A8D">
        <w:rPr>
          <w:rFonts w:cs="Arial"/>
          <w:b/>
          <w:bCs/>
          <w:lang w:eastAsia="zh-CN"/>
        </w:rPr>
        <w:t>Case</w:t>
      </w:r>
      <w:r w:rsidR="006375FD">
        <w:rPr>
          <w:rFonts w:cs="Arial"/>
          <w:b/>
          <w:bCs/>
          <w:lang w:eastAsia="zh-CN"/>
        </w:rPr>
        <w:t xml:space="preserve"> </w:t>
      </w:r>
      <w:r w:rsidRPr="00303A8D">
        <w:rPr>
          <w:rFonts w:cs="Arial"/>
          <w:b/>
          <w:bCs/>
          <w:lang w:eastAsia="zh-CN"/>
        </w:rPr>
        <w:t>3:</w:t>
      </w:r>
      <w:r w:rsidRPr="00A002F5">
        <w:rPr>
          <w:rFonts w:cs="Arial"/>
          <w:lang w:eastAsia="zh-CN"/>
        </w:rPr>
        <w:t xml:space="preserve"> The feature triggered RACH is a subset of features indicated in a RACH partition. For example, a RACH is triggered by </w:t>
      </w:r>
      <w:proofErr w:type="spellStart"/>
      <w:r w:rsidRPr="00A002F5">
        <w:rPr>
          <w:rFonts w:cs="Arial"/>
          <w:lang w:eastAsia="zh-CN"/>
        </w:rPr>
        <w:t>SDT+Red</w:t>
      </w:r>
      <w:r w:rsidR="007C7FED">
        <w:rPr>
          <w:rFonts w:cs="Arial"/>
          <w:lang w:eastAsia="zh-CN"/>
        </w:rPr>
        <w:t>C</w:t>
      </w:r>
      <w:r w:rsidRPr="00A002F5">
        <w:rPr>
          <w:rFonts w:cs="Arial"/>
          <w:lang w:eastAsia="zh-CN"/>
        </w:rPr>
        <w:t>ap</w:t>
      </w:r>
      <w:proofErr w:type="spellEnd"/>
      <w:r w:rsidRPr="00A002F5">
        <w:rPr>
          <w:rFonts w:cs="Arial"/>
          <w:lang w:eastAsia="zh-CN"/>
        </w:rPr>
        <w:t xml:space="preserve">, </w:t>
      </w:r>
      <w:r w:rsidR="007C7FED">
        <w:rPr>
          <w:rFonts w:cs="Arial"/>
          <w:lang w:eastAsia="zh-CN"/>
        </w:rPr>
        <w:t xml:space="preserve">and </w:t>
      </w:r>
      <w:r w:rsidRPr="00A002F5">
        <w:rPr>
          <w:rFonts w:cs="Arial"/>
          <w:lang w:eastAsia="zh-CN"/>
        </w:rPr>
        <w:t>there</w:t>
      </w:r>
      <w:r w:rsidR="007C7FED">
        <w:rPr>
          <w:rFonts w:cs="Arial"/>
          <w:lang w:eastAsia="zh-CN"/>
        </w:rPr>
        <w:t xml:space="preserve"> is</w:t>
      </w:r>
      <w:r w:rsidRPr="00A002F5">
        <w:rPr>
          <w:rFonts w:cs="Arial"/>
          <w:lang w:eastAsia="zh-CN"/>
        </w:rPr>
        <w:t xml:space="preserve"> </w:t>
      </w:r>
      <w:r w:rsidR="007C7FED">
        <w:rPr>
          <w:rFonts w:cs="Arial"/>
          <w:lang w:eastAsia="zh-CN"/>
        </w:rPr>
        <w:t>a</w:t>
      </w:r>
      <w:r w:rsidRPr="00A002F5">
        <w:rPr>
          <w:rFonts w:cs="Arial"/>
          <w:lang w:eastAsia="zh-CN"/>
        </w:rPr>
        <w:t xml:space="preserve"> RACH partition for </w:t>
      </w:r>
      <w:proofErr w:type="spellStart"/>
      <w:r w:rsidRPr="00A002F5">
        <w:rPr>
          <w:rFonts w:cs="Arial"/>
          <w:lang w:eastAsia="zh-CN"/>
        </w:rPr>
        <w:t>SDT+Red</w:t>
      </w:r>
      <w:r w:rsidR="007C7FED">
        <w:rPr>
          <w:rFonts w:cs="Arial"/>
          <w:lang w:eastAsia="zh-CN"/>
        </w:rPr>
        <w:t>C</w:t>
      </w:r>
      <w:r w:rsidRPr="00A002F5">
        <w:rPr>
          <w:rFonts w:cs="Arial"/>
          <w:lang w:eastAsia="zh-CN"/>
        </w:rPr>
        <w:t>ap+</w:t>
      </w:r>
      <w:r w:rsidR="007C7FED">
        <w:rPr>
          <w:rFonts w:cs="Arial"/>
          <w:lang w:eastAsia="zh-CN"/>
        </w:rPr>
        <w:t>Slice</w:t>
      </w:r>
      <w:proofErr w:type="spellEnd"/>
      <w:r w:rsidR="007C7FED">
        <w:rPr>
          <w:rFonts w:cs="Arial"/>
          <w:lang w:eastAsia="zh-CN"/>
        </w:rPr>
        <w:t xml:space="preserve"> group#1</w:t>
      </w:r>
      <w:r w:rsidRPr="00A002F5">
        <w:rPr>
          <w:rFonts w:cs="Arial"/>
          <w:lang w:eastAsia="zh-CN"/>
        </w:rPr>
        <w:t xml:space="preserve"> and </w:t>
      </w:r>
      <w:r w:rsidR="009F7FE6">
        <w:rPr>
          <w:rFonts w:cs="Arial"/>
          <w:lang w:eastAsia="zh-CN"/>
        </w:rPr>
        <w:t>a</w:t>
      </w:r>
      <w:r w:rsidR="009F7FE6" w:rsidRPr="00A002F5">
        <w:rPr>
          <w:rFonts w:cs="Arial"/>
          <w:lang w:eastAsia="zh-CN"/>
        </w:rPr>
        <w:t xml:space="preserve"> RACH partition </w:t>
      </w:r>
      <w:proofErr w:type="spellStart"/>
      <w:r w:rsidRPr="00A002F5">
        <w:rPr>
          <w:rFonts w:cs="Arial"/>
          <w:lang w:eastAsia="zh-CN"/>
        </w:rPr>
        <w:t>SDT+Red</w:t>
      </w:r>
      <w:r w:rsidR="007C7FED">
        <w:rPr>
          <w:rFonts w:cs="Arial"/>
          <w:lang w:eastAsia="zh-CN"/>
        </w:rPr>
        <w:t>C</w:t>
      </w:r>
      <w:r w:rsidRPr="00A002F5">
        <w:rPr>
          <w:rFonts w:cs="Arial"/>
          <w:lang w:eastAsia="zh-CN"/>
        </w:rPr>
        <w:t>ap+</w:t>
      </w:r>
      <w:r w:rsidR="007C7FED">
        <w:rPr>
          <w:rFonts w:cs="Arial"/>
          <w:lang w:eastAsia="zh-CN"/>
        </w:rPr>
        <w:t>Slice</w:t>
      </w:r>
      <w:proofErr w:type="spellEnd"/>
      <w:r w:rsidR="007C7FED">
        <w:rPr>
          <w:rFonts w:cs="Arial"/>
          <w:lang w:eastAsia="zh-CN"/>
        </w:rPr>
        <w:t xml:space="preserve"> group#2</w:t>
      </w:r>
      <w:r w:rsidRPr="00A002F5">
        <w:rPr>
          <w:rFonts w:cs="Arial"/>
          <w:lang w:eastAsia="zh-CN"/>
        </w:rPr>
        <w:t>.</w:t>
      </w:r>
    </w:p>
    <w:p w14:paraId="301CE28E" w14:textId="53CC3B67" w:rsidR="00102073" w:rsidRDefault="00A002F5" w:rsidP="00AC1ABE">
      <w:pPr>
        <w:rPr>
          <w:rFonts w:cs="Arial"/>
          <w:bCs/>
          <w:lang w:eastAsia="zh-CN"/>
        </w:rPr>
      </w:pPr>
      <w:r w:rsidRPr="00A002F5">
        <w:rPr>
          <w:rFonts w:cs="Arial"/>
          <w:bCs/>
          <w:lang w:eastAsia="zh-CN"/>
        </w:rPr>
        <w:t xml:space="preserve">And the potential </w:t>
      </w:r>
      <w:r>
        <w:rPr>
          <w:rFonts w:cs="Arial"/>
          <w:bCs/>
          <w:lang w:eastAsia="zh-CN"/>
        </w:rPr>
        <w:t>solutions maybe provided as follows:</w:t>
      </w:r>
    </w:p>
    <w:p w14:paraId="186F417E" w14:textId="5377A2A0" w:rsidR="00A002F5" w:rsidRPr="00A002F5" w:rsidRDefault="00A002F5" w:rsidP="008C5E52">
      <w:pPr>
        <w:ind w:leftChars="200" w:left="400"/>
        <w:rPr>
          <w:rFonts w:cs="Arial"/>
          <w:bCs/>
          <w:lang w:eastAsia="zh-CN"/>
        </w:rPr>
      </w:pPr>
      <w:r w:rsidRPr="008C5E52">
        <w:rPr>
          <w:rFonts w:cs="Arial"/>
          <w:b/>
          <w:lang w:eastAsia="zh-CN"/>
        </w:rPr>
        <w:t>Option 1:</w:t>
      </w:r>
      <w:r w:rsidRPr="008C5E52">
        <w:rPr>
          <w:b/>
        </w:rPr>
        <w:t xml:space="preserve"> </w:t>
      </w:r>
      <w:r w:rsidRPr="00A002F5">
        <w:rPr>
          <w:rFonts w:cs="Arial"/>
          <w:bCs/>
          <w:lang w:eastAsia="zh-CN"/>
        </w:rPr>
        <w:t>it is up to UE implementation to select the RACH partition</w:t>
      </w:r>
      <w:r>
        <w:rPr>
          <w:rFonts w:cs="Arial"/>
          <w:bCs/>
          <w:lang w:eastAsia="zh-CN"/>
        </w:rPr>
        <w:t>.</w:t>
      </w:r>
    </w:p>
    <w:p w14:paraId="773570B8" w14:textId="2FA6A44D" w:rsidR="00A002F5" w:rsidRPr="00A002F5" w:rsidRDefault="00A002F5" w:rsidP="008C5E52">
      <w:pPr>
        <w:ind w:leftChars="200" w:left="400"/>
        <w:rPr>
          <w:rFonts w:cs="Arial"/>
          <w:bCs/>
          <w:lang w:eastAsia="zh-CN"/>
        </w:rPr>
      </w:pPr>
      <w:r w:rsidRPr="008C5E52">
        <w:rPr>
          <w:rFonts w:cs="Arial"/>
          <w:b/>
          <w:lang w:eastAsia="zh-CN"/>
        </w:rPr>
        <w:t xml:space="preserve">Option 2: </w:t>
      </w:r>
      <w:r w:rsidRPr="00A002F5">
        <w:rPr>
          <w:rFonts w:cs="Arial"/>
          <w:bCs/>
          <w:lang w:eastAsia="zh-CN"/>
        </w:rPr>
        <w:t>the UE selects legacy RACH resource</w:t>
      </w:r>
      <w:r>
        <w:rPr>
          <w:rFonts w:cs="Arial"/>
          <w:bCs/>
          <w:lang w:eastAsia="zh-CN"/>
        </w:rPr>
        <w:t>.</w:t>
      </w:r>
    </w:p>
    <w:p w14:paraId="5D0FD2A1" w14:textId="02615BF3" w:rsidR="00A002F5" w:rsidRDefault="00A002F5" w:rsidP="008C5E52">
      <w:pPr>
        <w:ind w:leftChars="200" w:left="400"/>
        <w:rPr>
          <w:rFonts w:cs="Arial"/>
          <w:bCs/>
          <w:lang w:eastAsia="zh-CN"/>
        </w:rPr>
      </w:pPr>
      <w:r w:rsidRPr="008C5E52">
        <w:rPr>
          <w:rFonts w:cs="Arial"/>
          <w:b/>
          <w:lang w:eastAsia="zh-CN"/>
        </w:rPr>
        <w:t xml:space="preserve">Option 3: </w:t>
      </w:r>
      <w:r>
        <w:rPr>
          <w:rFonts w:cs="Arial"/>
          <w:bCs/>
          <w:lang w:eastAsia="zh-CN"/>
        </w:rPr>
        <w:t>pred</w:t>
      </w:r>
      <w:r w:rsidR="00303A8D">
        <w:rPr>
          <w:rFonts w:cs="Arial"/>
          <w:bCs/>
          <w:lang w:eastAsia="zh-CN"/>
        </w:rPr>
        <w:t>efine</w:t>
      </w:r>
      <w:r w:rsidRPr="00A002F5">
        <w:rPr>
          <w:rFonts w:cs="Arial"/>
          <w:bCs/>
          <w:lang w:eastAsia="zh-CN"/>
        </w:rPr>
        <w:t xml:space="preserve"> a set of rules based on which the UE shall select another RACH partition</w:t>
      </w:r>
      <w:r w:rsidR="00303A8D">
        <w:rPr>
          <w:rFonts w:cs="Arial"/>
          <w:bCs/>
          <w:lang w:eastAsia="zh-CN"/>
        </w:rPr>
        <w:t>.</w:t>
      </w:r>
    </w:p>
    <w:p w14:paraId="09F27EE8" w14:textId="04F1F5C7" w:rsidR="00A002F5" w:rsidRDefault="008C5E52" w:rsidP="00AC1ABE">
      <w:pPr>
        <w:rPr>
          <w:rFonts w:cs="Arial"/>
          <w:bCs/>
          <w:lang w:eastAsia="zh-CN"/>
        </w:rPr>
      </w:pPr>
      <w:r>
        <w:rPr>
          <w:rFonts w:cs="Arial"/>
          <w:bCs/>
          <w:lang w:eastAsia="zh-CN"/>
        </w:rPr>
        <w:t>For o</w:t>
      </w:r>
      <w:r w:rsidR="007C7FED">
        <w:rPr>
          <w:rFonts w:cs="Arial"/>
          <w:bCs/>
          <w:lang w:eastAsia="zh-CN"/>
        </w:rPr>
        <w:t>ption 1</w:t>
      </w:r>
      <w:r>
        <w:rPr>
          <w:rFonts w:cs="Arial"/>
          <w:bCs/>
          <w:lang w:eastAsia="zh-CN"/>
        </w:rPr>
        <w:t xml:space="preserve">, </w:t>
      </w:r>
      <w:r w:rsidR="001F5F9A">
        <w:rPr>
          <w:rFonts w:cs="Arial" w:hint="eastAsia"/>
          <w:bCs/>
          <w:lang w:eastAsia="zh-CN"/>
        </w:rPr>
        <w:t>if</w:t>
      </w:r>
      <w:r w:rsidR="001F5F9A">
        <w:rPr>
          <w:rFonts w:cs="Arial"/>
          <w:bCs/>
          <w:lang w:eastAsia="zh-CN"/>
        </w:rPr>
        <w:t xml:space="preserve"> it is fully up to UE implementation, </w:t>
      </w:r>
      <w:r>
        <w:rPr>
          <w:rFonts w:cs="Arial"/>
          <w:bCs/>
          <w:lang w:eastAsia="zh-CN"/>
        </w:rPr>
        <w:t xml:space="preserve">it would lead to </w:t>
      </w:r>
      <w:r w:rsidRPr="008C5E52">
        <w:rPr>
          <w:rFonts w:cs="Arial"/>
          <w:bCs/>
          <w:lang w:eastAsia="zh-CN"/>
        </w:rPr>
        <w:t>unpredictable UE behaviour</w:t>
      </w:r>
      <w:r w:rsidR="006B0EFD">
        <w:rPr>
          <w:rFonts w:cs="Arial"/>
          <w:bCs/>
          <w:lang w:eastAsia="zh-CN"/>
        </w:rPr>
        <w:t xml:space="preserve"> </w:t>
      </w:r>
      <w:r w:rsidR="001F5F9A">
        <w:rPr>
          <w:rFonts w:cs="Arial"/>
          <w:bCs/>
          <w:lang w:eastAsia="zh-CN"/>
        </w:rPr>
        <w:t xml:space="preserve">due to different UE preference or performance, </w:t>
      </w:r>
      <w:r w:rsidR="006B0EFD">
        <w:rPr>
          <w:rFonts w:cs="Arial"/>
          <w:bCs/>
          <w:lang w:eastAsia="zh-CN"/>
        </w:rPr>
        <w:t xml:space="preserve">and make it difficult for </w:t>
      </w:r>
      <w:r w:rsidR="006B0EFD" w:rsidRPr="00E66216">
        <w:rPr>
          <w:sz w:val="21"/>
          <w:szCs w:val="21"/>
          <w:lang w:eastAsia="zh-CN"/>
        </w:rPr>
        <w:t>network to estimate RACH load of different feature sets</w:t>
      </w:r>
      <w:r w:rsidRPr="008C5E52">
        <w:rPr>
          <w:rFonts w:cs="Arial"/>
          <w:bCs/>
          <w:lang w:eastAsia="zh-CN"/>
        </w:rPr>
        <w:t>.</w:t>
      </w:r>
      <w:r w:rsidR="006B0EFD">
        <w:rPr>
          <w:rFonts w:cs="Arial"/>
          <w:bCs/>
          <w:lang w:eastAsia="zh-CN"/>
        </w:rPr>
        <w:t xml:space="preserve"> In addition, this may lead to </w:t>
      </w:r>
      <w:r w:rsidR="006B0EFD" w:rsidRPr="006B0EFD">
        <w:rPr>
          <w:rFonts w:cs="Arial"/>
          <w:bCs/>
          <w:lang w:eastAsia="zh-CN"/>
        </w:rPr>
        <w:t>inefficient allocation of RACH resources</w:t>
      </w:r>
      <w:r w:rsidR="006B0EFD">
        <w:rPr>
          <w:rFonts w:cs="Arial"/>
          <w:bCs/>
          <w:lang w:eastAsia="zh-CN"/>
        </w:rPr>
        <w:t>.</w:t>
      </w:r>
    </w:p>
    <w:p w14:paraId="1742FD09" w14:textId="7CC5BE10" w:rsidR="007C7FED" w:rsidRDefault="006B0EFD" w:rsidP="007C7FED">
      <w:pPr>
        <w:rPr>
          <w:sz w:val="21"/>
          <w:szCs w:val="21"/>
          <w:lang w:eastAsia="zh-CN"/>
        </w:rPr>
      </w:pPr>
      <w:r>
        <w:rPr>
          <w:sz w:val="21"/>
          <w:szCs w:val="21"/>
          <w:lang w:eastAsia="zh-CN"/>
        </w:rPr>
        <w:t>For o</w:t>
      </w:r>
      <w:r w:rsidR="007C7FED" w:rsidRPr="00E66216">
        <w:rPr>
          <w:sz w:val="21"/>
          <w:szCs w:val="21"/>
          <w:lang w:eastAsia="zh-CN"/>
        </w:rPr>
        <w:t>ption 2</w:t>
      </w:r>
      <w:r>
        <w:rPr>
          <w:sz w:val="21"/>
          <w:szCs w:val="21"/>
          <w:lang w:eastAsia="zh-CN"/>
        </w:rPr>
        <w:t>, it</w:t>
      </w:r>
      <w:r w:rsidR="007C7FED" w:rsidRPr="00E66216">
        <w:rPr>
          <w:sz w:val="21"/>
          <w:szCs w:val="21"/>
          <w:lang w:eastAsia="zh-CN"/>
        </w:rPr>
        <w:t xml:space="preserve"> is </w:t>
      </w:r>
      <w:r w:rsidR="004724C4">
        <w:rPr>
          <w:sz w:val="21"/>
          <w:szCs w:val="21"/>
          <w:lang w:eastAsia="zh-CN"/>
        </w:rPr>
        <w:t>too</w:t>
      </w:r>
      <w:r w:rsidR="007C7FED" w:rsidRPr="00E66216">
        <w:rPr>
          <w:sz w:val="21"/>
          <w:szCs w:val="21"/>
          <w:lang w:eastAsia="zh-CN"/>
        </w:rPr>
        <w:t xml:space="preserve"> restrictive and may result in inefficient use of RACH resources. </w:t>
      </w:r>
      <w:r w:rsidR="009F7FE6" w:rsidRPr="008006D9">
        <w:rPr>
          <w:sz w:val="21"/>
          <w:szCs w:val="21"/>
          <w:lang w:eastAsia="zh-CN"/>
        </w:rPr>
        <w:t>Taking case 3</w:t>
      </w:r>
      <w:r w:rsidR="009F7FE6">
        <w:rPr>
          <w:sz w:val="21"/>
          <w:szCs w:val="21"/>
          <w:lang w:eastAsia="zh-CN"/>
        </w:rPr>
        <w:t xml:space="preserve"> as an</w:t>
      </w:r>
      <w:r w:rsidR="007C7FED" w:rsidRPr="00E66216">
        <w:rPr>
          <w:sz w:val="21"/>
          <w:szCs w:val="21"/>
          <w:lang w:eastAsia="zh-CN"/>
        </w:rPr>
        <w:t xml:space="preserve"> example, network configures RACH partition for </w:t>
      </w:r>
      <w:proofErr w:type="spellStart"/>
      <w:r w:rsidR="009F7FE6" w:rsidRPr="00A002F5">
        <w:rPr>
          <w:rFonts w:cs="Arial"/>
          <w:lang w:eastAsia="zh-CN"/>
        </w:rPr>
        <w:t>SDT+Red</w:t>
      </w:r>
      <w:r w:rsidR="009F7FE6">
        <w:rPr>
          <w:rFonts w:cs="Arial"/>
          <w:lang w:eastAsia="zh-CN"/>
        </w:rPr>
        <w:t>C</w:t>
      </w:r>
      <w:r w:rsidR="009F7FE6" w:rsidRPr="00A002F5">
        <w:rPr>
          <w:rFonts w:cs="Arial"/>
          <w:lang w:eastAsia="zh-CN"/>
        </w:rPr>
        <w:t>ap+</w:t>
      </w:r>
      <w:r w:rsidR="009F7FE6">
        <w:rPr>
          <w:rFonts w:cs="Arial"/>
          <w:lang w:eastAsia="zh-CN"/>
        </w:rPr>
        <w:t>Slice</w:t>
      </w:r>
      <w:proofErr w:type="spellEnd"/>
      <w:r w:rsidR="009F7FE6">
        <w:rPr>
          <w:rFonts w:cs="Arial"/>
          <w:lang w:eastAsia="zh-CN"/>
        </w:rPr>
        <w:t xml:space="preserve"> group#1</w:t>
      </w:r>
      <w:r w:rsidR="009F7FE6" w:rsidRPr="00A002F5">
        <w:rPr>
          <w:rFonts w:cs="Arial"/>
          <w:lang w:eastAsia="zh-CN"/>
        </w:rPr>
        <w:t xml:space="preserve"> and </w:t>
      </w:r>
      <w:proofErr w:type="spellStart"/>
      <w:r w:rsidR="009F7FE6" w:rsidRPr="00A002F5">
        <w:rPr>
          <w:rFonts w:cs="Arial"/>
          <w:lang w:eastAsia="zh-CN"/>
        </w:rPr>
        <w:t>SDT+Red</w:t>
      </w:r>
      <w:r w:rsidR="009F7FE6">
        <w:rPr>
          <w:rFonts w:cs="Arial"/>
          <w:lang w:eastAsia="zh-CN"/>
        </w:rPr>
        <w:t>C</w:t>
      </w:r>
      <w:r w:rsidR="009F7FE6" w:rsidRPr="00A002F5">
        <w:rPr>
          <w:rFonts w:cs="Arial"/>
          <w:lang w:eastAsia="zh-CN"/>
        </w:rPr>
        <w:t>ap+</w:t>
      </w:r>
      <w:r w:rsidR="009F7FE6">
        <w:rPr>
          <w:rFonts w:cs="Arial"/>
          <w:lang w:eastAsia="zh-CN"/>
        </w:rPr>
        <w:t>Slice</w:t>
      </w:r>
      <w:proofErr w:type="spellEnd"/>
      <w:r w:rsidR="009F7FE6">
        <w:rPr>
          <w:rFonts w:cs="Arial"/>
          <w:lang w:eastAsia="zh-CN"/>
        </w:rPr>
        <w:t xml:space="preserve"> group#2</w:t>
      </w:r>
      <w:r w:rsidR="003576D6">
        <w:rPr>
          <w:rFonts w:cs="Arial"/>
          <w:lang w:eastAsia="zh-CN"/>
        </w:rPr>
        <w:t>.</w:t>
      </w:r>
      <w:r w:rsidR="009F7FE6">
        <w:rPr>
          <w:rFonts w:cs="Arial"/>
          <w:lang w:eastAsia="zh-CN"/>
        </w:rPr>
        <w:t xml:space="preserve"> </w:t>
      </w:r>
      <w:r w:rsidR="003576D6">
        <w:rPr>
          <w:sz w:val="21"/>
          <w:szCs w:val="21"/>
          <w:lang w:eastAsia="zh-CN"/>
        </w:rPr>
        <w:t>A</w:t>
      </w:r>
      <w:r w:rsidR="007C7FED" w:rsidRPr="00E66216">
        <w:rPr>
          <w:sz w:val="21"/>
          <w:szCs w:val="21"/>
          <w:lang w:eastAsia="zh-CN"/>
        </w:rPr>
        <w:t xml:space="preserve">nd </w:t>
      </w:r>
      <w:r w:rsidR="009F7FE6">
        <w:rPr>
          <w:sz w:val="21"/>
          <w:szCs w:val="21"/>
          <w:lang w:eastAsia="zh-CN"/>
        </w:rPr>
        <w:t xml:space="preserve">we </w:t>
      </w:r>
      <w:r w:rsidR="003576D6">
        <w:rPr>
          <w:sz w:val="21"/>
          <w:szCs w:val="21"/>
          <w:lang w:eastAsia="zh-CN"/>
        </w:rPr>
        <w:t>assume</w:t>
      </w:r>
      <w:r w:rsidR="009F7FE6">
        <w:rPr>
          <w:sz w:val="21"/>
          <w:szCs w:val="21"/>
          <w:lang w:eastAsia="zh-CN"/>
        </w:rPr>
        <w:t xml:space="preserve"> that the legacy RACH resource sh</w:t>
      </w:r>
      <w:r w:rsidR="003576D6">
        <w:rPr>
          <w:sz w:val="21"/>
          <w:szCs w:val="21"/>
          <w:lang w:eastAsia="zh-CN"/>
        </w:rPr>
        <w:t>all</w:t>
      </w:r>
      <w:r w:rsidR="009F7FE6">
        <w:rPr>
          <w:sz w:val="21"/>
          <w:szCs w:val="21"/>
          <w:lang w:eastAsia="zh-CN"/>
        </w:rPr>
        <w:t xml:space="preserve"> be configured anyway</w:t>
      </w:r>
      <w:r w:rsidR="007C7FED" w:rsidRPr="00E66216">
        <w:rPr>
          <w:sz w:val="21"/>
          <w:szCs w:val="21"/>
          <w:lang w:eastAsia="zh-CN"/>
        </w:rPr>
        <w:t xml:space="preserve">. If a </w:t>
      </w:r>
      <w:proofErr w:type="spellStart"/>
      <w:r w:rsidR="007C7FED" w:rsidRPr="00E66216">
        <w:rPr>
          <w:sz w:val="21"/>
          <w:szCs w:val="21"/>
          <w:lang w:eastAsia="zh-CN"/>
        </w:rPr>
        <w:t>RedCap</w:t>
      </w:r>
      <w:proofErr w:type="spellEnd"/>
      <w:r w:rsidR="007C7FED" w:rsidRPr="00E66216">
        <w:rPr>
          <w:sz w:val="21"/>
          <w:szCs w:val="21"/>
          <w:lang w:eastAsia="zh-CN"/>
        </w:rPr>
        <w:t xml:space="preserve"> UE triggers RACH and it also satisfies the criteria for SDT, then with </w:t>
      </w:r>
      <w:r w:rsidR="003576D6">
        <w:rPr>
          <w:sz w:val="21"/>
          <w:szCs w:val="21"/>
          <w:lang w:eastAsia="zh-CN"/>
        </w:rPr>
        <w:t>o</w:t>
      </w:r>
      <w:r w:rsidR="007C7FED" w:rsidRPr="00E66216">
        <w:rPr>
          <w:sz w:val="21"/>
          <w:szCs w:val="21"/>
          <w:lang w:eastAsia="zh-CN"/>
        </w:rPr>
        <w:t xml:space="preserve">ption 2 this </w:t>
      </w:r>
      <w:proofErr w:type="spellStart"/>
      <w:r w:rsidR="007C7FED" w:rsidRPr="00E66216">
        <w:rPr>
          <w:sz w:val="21"/>
          <w:szCs w:val="21"/>
          <w:lang w:eastAsia="zh-CN"/>
        </w:rPr>
        <w:t>RedCap</w:t>
      </w:r>
      <w:proofErr w:type="spellEnd"/>
      <w:r w:rsidR="007C7FED" w:rsidRPr="00E66216">
        <w:rPr>
          <w:sz w:val="21"/>
          <w:szCs w:val="21"/>
          <w:lang w:eastAsia="zh-CN"/>
        </w:rPr>
        <w:t xml:space="preserve"> UE has to use legacy </w:t>
      </w:r>
      <w:r w:rsidR="003576D6">
        <w:rPr>
          <w:sz w:val="21"/>
          <w:szCs w:val="21"/>
          <w:lang w:eastAsia="zh-CN"/>
        </w:rPr>
        <w:t xml:space="preserve">RACH </w:t>
      </w:r>
      <w:r w:rsidR="007C7FED" w:rsidRPr="00E66216">
        <w:rPr>
          <w:sz w:val="21"/>
          <w:szCs w:val="21"/>
          <w:lang w:eastAsia="zh-CN"/>
        </w:rPr>
        <w:t xml:space="preserve">partition. </w:t>
      </w:r>
      <w:r w:rsidR="005271AB">
        <w:rPr>
          <w:sz w:val="21"/>
          <w:szCs w:val="21"/>
          <w:lang w:eastAsia="zh-CN"/>
        </w:rPr>
        <w:t xml:space="preserve">But we think the RACH partition for </w:t>
      </w:r>
      <w:proofErr w:type="spellStart"/>
      <w:r w:rsidR="005271AB" w:rsidRPr="00A002F5">
        <w:rPr>
          <w:rFonts w:cs="Arial"/>
          <w:lang w:eastAsia="zh-CN"/>
        </w:rPr>
        <w:t>SDT+Red</w:t>
      </w:r>
      <w:r w:rsidR="005271AB">
        <w:rPr>
          <w:rFonts w:cs="Arial"/>
          <w:lang w:eastAsia="zh-CN"/>
        </w:rPr>
        <w:t>C</w:t>
      </w:r>
      <w:r w:rsidR="005271AB" w:rsidRPr="00A002F5">
        <w:rPr>
          <w:rFonts w:cs="Arial"/>
          <w:lang w:eastAsia="zh-CN"/>
        </w:rPr>
        <w:t>ap+</w:t>
      </w:r>
      <w:r w:rsidR="005271AB">
        <w:rPr>
          <w:rFonts w:cs="Arial"/>
          <w:lang w:eastAsia="zh-CN"/>
        </w:rPr>
        <w:t>Slice</w:t>
      </w:r>
      <w:proofErr w:type="spellEnd"/>
      <w:r w:rsidR="005271AB">
        <w:rPr>
          <w:rFonts w:cs="Arial"/>
          <w:lang w:eastAsia="zh-CN"/>
        </w:rPr>
        <w:t xml:space="preserve"> group#1</w:t>
      </w:r>
      <w:r w:rsidR="005271AB" w:rsidRPr="00A002F5">
        <w:rPr>
          <w:rFonts w:cs="Arial"/>
          <w:lang w:eastAsia="zh-CN"/>
        </w:rPr>
        <w:t xml:space="preserve"> and </w:t>
      </w:r>
      <w:proofErr w:type="spellStart"/>
      <w:r w:rsidR="005271AB" w:rsidRPr="00A002F5">
        <w:rPr>
          <w:rFonts w:cs="Arial"/>
          <w:lang w:eastAsia="zh-CN"/>
        </w:rPr>
        <w:t>SDT+Red</w:t>
      </w:r>
      <w:r w:rsidR="005271AB">
        <w:rPr>
          <w:rFonts w:cs="Arial"/>
          <w:lang w:eastAsia="zh-CN"/>
        </w:rPr>
        <w:t>C</w:t>
      </w:r>
      <w:r w:rsidR="005271AB" w:rsidRPr="00A002F5">
        <w:rPr>
          <w:rFonts w:cs="Arial"/>
          <w:lang w:eastAsia="zh-CN"/>
        </w:rPr>
        <w:t>ap+</w:t>
      </w:r>
      <w:r w:rsidR="005271AB">
        <w:rPr>
          <w:rFonts w:cs="Arial"/>
          <w:lang w:eastAsia="zh-CN"/>
        </w:rPr>
        <w:t>Slice</w:t>
      </w:r>
      <w:proofErr w:type="spellEnd"/>
      <w:r w:rsidR="005271AB">
        <w:rPr>
          <w:rFonts w:cs="Arial"/>
          <w:lang w:eastAsia="zh-CN"/>
        </w:rPr>
        <w:t xml:space="preserve"> group#2 can be used in this case. </w:t>
      </w:r>
      <w:r w:rsidR="005271AB">
        <w:rPr>
          <w:sz w:val="21"/>
          <w:szCs w:val="21"/>
          <w:lang w:eastAsia="zh-CN"/>
        </w:rPr>
        <w:t>However,</w:t>
      </w:r>
      <w:r w:rsidR="006375FD">
        <w:rPr>
          <w:sz w:val="21"/>
          <w:szCs w:val="21"/>
          <w:lang w:eastAsia="zh-CN"/>
        </w:rPr>
        <w:t xml:space="preserve"> for case 1, option 2 may be needed if there is no other common RACH resource for any feature combination. </w:t>
      </w:r>
    </w:p>
    <w:p w14:paraId="1D2A4501" w14:textId="5FFB4741" w:rsidR="007C7FED" w:rsidRDefault="006375FD" w:rsidP="007C7FED">
      <w:pPr>
        <w:rPr>
          <w:rFonts w:cs="Arial"/>
          <w:bCs/>
          <w:lang w:eastAsia="zh-CN"/>
        </w:rPr>
      </w:pPr>
      <w:r>
        <w:rPr>
          <w:rFonts w:cs="Arial"/>
          <w:bCs/>
          <w:lang w:eastAsia="zh-CN"/>
        </w:rPr>
        <w:t>For option 3,</w:t>
      </w:r>
      <w:r w:rsidR="00476C2F">
        <w:rPr>
          <w:rFonts w:cs="Arial"/>
          <w:bCs/>
          <w:lang w:eastAsia="zh-CN"/>
        </w:rPr>
        <w:t xml:space="preserve"> it is beneficial for case 2 and case 3. It can achieve the consensus control across different UEs and guarantee some feature can be supported</w:t>
      </w:r>
      <w:r w:rsidR="00F210B0">
        <w:rPr>
          <w:rFonts w:cs="Arial"/>
          <w:bCs/>
          <w:lang w:eastAsia="zh-CN"/>
        </w:rPr>
        <w:t xml:space="preserve"> in the selected RACH partition. In addition, </w:t>
      </w:r>
      <w:r w:rsidR="00083D42">
        <w:rPr>
          <w:rFonts w:cs="Arial"/>
          <w:bCs/>
          <w:lang w:eastAsia="zh-CN"/>
        </w:rPr>
        <w:t>we could specify a set of rules for UE to select a RACH partition in case 2 and case 3. I</w:t>
      </w:r>
      <w:r w:rsidR="00F210B0">
        <w:rPr>
          <w:rFonts w:cs="Arial"/>
          <w:bCs/>
          <w:lang w:eastAsia="zh-CN"/>
        </w:rPr>
        <w:t>f we specify a set of rules, we prefer that the priority order is configurable (e.g. in system information) c</w:t>
      </w:r>
      <w:r w:rsidR="00F210B0" w:rsidRPr="00F210B0">
        <w:rPr>
          <w:rFonts w:cs="Arial"/>
          <w:bCs/>
          <w:lang w:eastAsia="zh-CN"/>
        </w:rPr>
        <w:t>onsidering backward compatibility</w:t>
      </w:r>
      <w:r w:rsidR="00F210B0">
        <w:rPr>
          <w:rFonts w:cs="Arial"/>
          <w:bCs/>
          <w:lang w:eastAsia="zh-CN"/>
        </w:rPr>
        <w:t xml:space="preserve">. This can avoid </w:t>
      </w:r>
      <w:r w:rsidR="00F210B0">
        <w:rPr>
          <w:rFonts w:cs="Arial"/>
          <w:bCs/>
          <w:lang w:eastAsia="zh-CN"/>
        </w:rPr>
        <w:lastRenderedPageBreak/>
        <w:t xml:space="preserve">the repeated discussion </w:t>
      </w:r>
      <w:r w:rsidR="005B35AA">
        <w:rPr>
          <w:rFonts w:cs="Arial"/>
          <w:bCs/>
          <w:lang w:eastAsia="zh-CN"/>
        </w:rPr>
        <w:t>whenever</w:t>
      </w:r>
      <w:r w:rsidR="00F210B0">
        <w:rPr>
          <w:rFonts w:cs="Arial"/>
          <w:bCs/>
          <w:lang w:eastAsia="zh-CN"/>
        </w:rPr>
        <w:t xml:space="preserve"> we add a new feature which needs separate RACH resources.</w:t>
      </w:r>
      <w:r w:rsidR="00083D42">
        <w:rPr>
          <w:rFonts w:cs="Arial"/>
          <w:bCs/>
          <w:lang w:eastAsia="zh-CN"/>
        </w:rPr>
        <w:t xml:space="preserve"> </w:t>
      </w:r>
      <w:r w:rsidR="00552ECB">
        <w:rPr>
          <w:rFonts w:cs="Arial"/>
          <w:bCs/>
          <w:lang w:eastAsia="zh-CN"/>
        </w:rPr>
        <w:t>And we expect that t</w:t>
      </w:r>
      <w:r w:rsidR="008B6EC0">
        <w:rPr>
          <w:rFonts w:cs="Arial"/>
          <w:bCs/>
          <w:lang w:eastAsia="zh-CN"/>
        </w:rPr>
        <w:t xml:space="preserve">he UE </w:t>
      </w:r>
      <w:r w:rsidR="00552ECB">
        <w:rPr>
          <w:rFonts w:cs="Arial"/>
          <w:bCs/>
          <w:lang w:eastAsia="zh-CN"/>
        </w:rPr>
        <w:t>can</w:t>
      </w:r>
      <w:r w:rsidR="00083D42" w:rsidRPr="00543001">
        <w:rPr>
          <w:rFonts w:cs="Arial"/>
          <w:bCs/>
          <w:lang w:eastAsia="zh-CN"/>
        </w:rPr>
        <w:t xml:space="preserve"> select a RACH partition which supports more higher priority features based on the feature priority list.</w:t>
      </w:r>
    </w:p>
    <w:p w14:paraId="6B0CA66D" w14:textId="161C1540" w:rsidR="005B35AA" w:rsidRDefault="005B35AA" w:rsidP="007C7FED">
      <w:pPr>
        <w:rPr>
          <w:rFonts w:cs="Arial"/>
          <w:b/>
          <w:lang w:eastAsia="zh-CN"/>
        </w:rPr>
      </w:pPr>
      <w:r w:rsidRPr="005B35AA">
        <w:rPr>
          <w:rFonts w:cs="Arial" w:hint="eastAsia"/>
          <w:b/>
          <w:lang w:eastAsia="zh-CN"/>
        </w:rPr>
        <w:t>P</w:t>
      </w:r>
      <w:r w:rsidRPr="005B35AA">
        <w:rPr>
          <w:rFonts w:cs="Arial"/>
          <w:b/>
          <w:lang w:eastAsia="zh-CN"/>
        </w:rPr>
        <w:t xml:space="preserve">roposal 2: </w:t>
      </w:r>
      <w:r>
        <w:rPr>
          <w:rFonts w:cs="Arial"/>
          <w:b/>
          <w:lang w:eastAsia="zh-CN"/>
        </w:rPr>
        <w:t>T</w:t>
      </w:r>
      <w:r w:rsidRPr="005B35AA">
        <w:rPr>
          <w:rFonts w:cs="Arial"/>
          <w:b/>
          <w:lang w:eastAsia="zh-CN"/>
        </w:rPr>
        <w:t xml:space="preserve">he priority rules for </w:t>
      </w:r>
      <w:r>
        <w:rPr>
          <w:rFonts w:cs="Arial"/>
          <w:b/>
          <w:lang w:eastAsia="zh-CN"/>
        </w:rPr>
        <w:t>feature</w:t>
      </w:r>
      <w:r>
        <w:rPr>
          <w:rFonts w:cs="Arial" w:hint="eastAsia"/>
          <w:b/>
          <w:lang w:eastAsia="zh-CN"/>
        </w:rPr>
        <w:t>/</w:t>
      </w:r>
      <w:r w:rsidRPr="005B35AA">
        <w:rPr>
          <w:rFonts w:cs="Arial"/>
          <w:b/>
          <w:lang w:eastAsia="zh-CN"/>
        </w:rPr>
        <w:t>feature combination</w:t>
      </w:r>
      <w:r w:rsidR="0087494C">
        <w:rPr>
          <w:rFonts w:cs="Arial"/>
          <w:b/>
          <w:lang w:eastAsia="zh-CN"/>
        </w:rPr>
        <w:t xml:space="preserve"> can be configurable</w:t>
      </w:r>
      <w:r w:rsidR="00552ECB">
        <w:rPr>
          <w:rFonts w:cs="Arial"/>
          <w:b/>
          <w:lang w:eastAsia="zh-CN"/>
        </w:rPr>
        <w:t>, and the UE</w:t>
      </w:r>
      <w:r w:rsidRPr="005B35AA">
        <w:rPr>
          <w:rFonts w:cs="Arial"/>
          <w:b/>
          <w:lang w:eastAsia="zh-CN"/>
        </w:rPr>
        <w:t xml:space="preserve"> </w:t>
      </w:r>
      <w:r w:rsidR="00552ECB">
        <w:rPr>
          <w:rFonts w:cs="Arial"/>
          <w:b/>
          <w:lang w:eastAsia="zh-CN"/>
        </w:rPr>
        <w:t xml:space="preserve">is expected to </w:t>
      </w:r>
      <w:r w:rsidRPr="005B35AA">
        <w:rPr>
          <w:rFonts w:cs="Arial"/>
          <w:b/>
          <w:lang w:eastAsia="zh-CN"/>
        </w:rPr>
        <w:t>select a RACH partition</w:t>
      </w:r>
      <w:r w:rsidR="00552ECB" w:rsidRPr="00552ECB">
        <w:t xml:space="preserve"> </w:t>
      </w:r>
      <w:r w:rsidR="00552ECB" w:rsidRPr="00552ECB">
        <w:rPr>
          <w:rFonts w:cs="Arial"/>
          <w:b/>
          <w:lang w:eastAsia="zh-CN"/>
        </w:rPr>
        <w:t>which supports more higher priority features based on the feature priority list</w:t>
      </w:r>
      <w:r w:rsidRPr="005B35AA">
        <w:rPr>
          <w:rFonts w:cs="Arial"/>
          <w:b/>
          <w:lang w:eastAsia="zh-CN"/>
        </w:rPr>
        <w:t>.</w:t>
      </w:r>
    </w:p>
    <w:p w14:paraId="5A77F0F3" w14:textId="77777777" w:rsidR="00F91AEE" w:rsidRPr="005B35AA" w:rsidRDefault="00F91AEE" w:rsidP="007C7FED">
      <w:pPr>
        <w:rPr>
          <w:rFonts w:cs="Arial"/>
          <w:b/>
          <w:lang w:eastAsia="zh-CN"/>
        </w:rPr>
      </w:pPr>
    </w:p>
    <w:p w14:paraId="47047814" w14:textId="4465A19A" w:rsidR="00F04F49" w:rsidRPr="00272C40" w:rsidRDefault="00F04F49" w:rsidP="00F04F49">
      <w:pPr>
        <w:pStyle w:val="1"/>
        <w:rPr>
          <w:rFonts w:cs="Arial"/>
        </w:rPr>
      </w:pPr>
      <w:r w:rsidRPr="00272C40">
        <w:rPr>
          <w:rFonts w:cs="Arial"/>
        </w:rPr>
        <w:t>Conclusion</w:t>
      </w:r>
    </w:p>
    <w:p w14:paraId="117F6D83" w14:textId="33F2FB89" w:rsidR="00F04F49" w:rsidRDefault="00F04F49" w:rsidP="00F04F49">
      <w:pPr>
        <w:rPr>
          <w:rFonts w:cs="Arial"/>
        </w:rPr>
      </w:pPr>
      <w:r w:rsidRPr="00272C40">
        <w:rPr>
          <w:rFonts w:cs="Arial"/>
        </w:rPr>
        <w:t xml:space="preserve">Here are the proposals for </w:t>
      </w:r>
      <w:r w:rsidR="0058647B">
        <w:rPr>
          <w:rFonts w:cs="Arial"/>
        </w:rPr>
        <w:t>RACH indication and partitioning</w:t>
      </w:r>
      <w:r w:rsidRPr="00272C40">
        <w:rPr>
          <w:rFonts w:cs="Arial"/>
        </w:rPr>
        <w:t>.</w:t>
      </w:r>
    </w:p>
    <w:p w14:paraId="1BF08950" w14:textId="77777777" w:rsidR="00F91AEE" w:rsidRDefault="00F91AEE" w:rsidP="00F91AEE">
      <w:pPr>
        <w:rPr>
          <w:rFonts w:cs="Arial"/>
          <w:b/>
          <w:bCs/>
          <w:lang w:eastAsia="zh-CN"/>
        </w:rPr>
      </w:pPr>
      <w:r w:rsidRPr="003A401A">
        <w:rPr>
          <w:rFonts w:cs="Arial"/>
          <w:b/>
          <w:bCs/>
          <w:lang w:eastAsia="zh-CN"/>
        </w:rPr>
        <w:t>Proposal 1: Introduce slicing indication to indicate multiple slice groups.</w:t>
      </w:r>
    </w:p>
    <w:p w14:paraId="784EAF4E" w14:textId="0626FDB9" w:rsidR="00F04F49" w:rsidRPr="00F91AEE" w:rsidRDefault="00F91AEE" w:rsidP="00F04F49">
      <w:pPr>
        <w:rPr>
          <w:rFonts w:cs="Arial"/>
          <w:b/>
          <w:lang w:eastAsia="zh-CN"/>
        </w:rPr>
      </w:pPr>
      <w:r w:rsidRPr="005B35AA">
        <w:rPr>
          <w:rFonts w:cs="Arial" w:hint="eastAsia"/>
          <w:b/>
          <w:lang w:eastAsia="zh-CN"/>
        </w:rPr>
        <w:t>P</w:t>
      </w:r>
      <w:r w:rsidRPr="005B35AA">
        <w:rPr>
          <w:rFonts w:cs="Arial"/>
          <w:b/>
          <w:lang w:eastAsia="zh-CN"/>
        </w:rPr>
        <w:t xml:space="preserve">roposal 2: </w:t>
      </w:r>
      <w:r w:rsidR="0087494C">
        <w:rPr>
          <w:rFonts w:cs="Arial"/>
          <w:b/>
          <w:lang w:eastAsia="zh-CN"/>
        </w:rPr>
        <w:t>T</w:t>
      </w:r>
      <w:r w:rsidR="0087494C" w:rsidRPr="005B35AA">
        <w:rPr>
          <w:rFonts w:cs="Arial"/>
          <w:b/>
          <w:lang w:eastAsia="zh-CN"/>
        </w:rPr>
        <w:t xml:space="preserve">he priority rules for </w:t>
      </w:r>
      <w:r w:rsidR="0087494C">
        <w:rPr>
          <w:rFonts w:cs="Arial"/>
          <w:b/>
          <w:lang w:eastAsia="zh-CN"/>
        </w:rPr>
        <w:t>feature</w:t>
      </w:r>
      <w:r w:rsidR="0087494C">
        <w:rPr>
          <w:rFonts w:cs="Arial" w:hint="eastAsia"/>
          <w:b/>
          <w:lang w:eastAsia="zh-CN"/>
        </w:rPr>
        <w:t>/</w:t>
      </w:r>
      <w:r w:rsidR="0087494C" w:rsidRPr="005B35AA">
        <w:rPr>
          <w:rFonts w:cs="Arial"/>
          <w:b/>
          <w:lang w:eastAsia="zh-CN"/>
        </w:rPr>
        <w:t>feature combination</w:t>
      </w:r>
      <w:r w:rsidR="0087494C">
        <w:rPr>
          <w:rFonts w:cs="Arial"/>
          <w:b/>
          <w:lang w:eastAsia="zh-CN"/>
        </w:rPr>
        <w:t xml:space="preserve"> can be configurable</w:t>
      </w:r>
      <w:r w:rsidR="002D252F">
        <w:rPr>
          <w:rFonts w:cs="Arial"/>
          <w:b/>
          <w:lang w:eastAsia="zh-CN"/>
        </w:rPr>
        <w:t>, and the UE</w:t>
      </w:r>
      <w:r w:rsidR="002D252F" w:rsidRPr="005B35AA">
        <w:rPr>
          <w:rFonts w:cs="Arial"/>
          <w:b/>
          <w:lang w:eastAsia="zh-CN"/>
        </w:rPr>
        <w:t xml:space="preserve"> </w:t>
      </w:r>
      <w:r w:rsidR="002D252F">
        <w:rPr>
          <w:rFonts w:cs="Arial"/>
          <w:b/>
          <w:lang w:eastAsia="zh-CN"/>
        </w:rPr>
        <w:t xml:space="preserve">is expected to </w:t>
      </w:r>
      <w:r w:rsidR="002D252F" w:rsidRPr="005B35AA">
        <w:rPr>
          <w:rFonts w:cs="Arial"/>
          <w:b/>
          <w:lang w:eastAsia="zh-CN"/>
        </w:rPr>
        <w:t>select a RACH partition</w:t>
      </w:r>
      <w:r w:rsidR="002D252F" w:rsidRPr="00552ECB">
        <w:t xml:space="preserve"> </w:t>
      </w:r>
      <w:r w:rsidR="002D252F" w:rsidRPr="00552ECB">
        <w:rPr>
          <w:rFonts w:cs="Arial"/>
          <w:b/>
          <w:lang w:eastAsia="zh-CN"/>
        </w:rPr>
        <w:t>which supports more higher priority features based on the feature priority list</w:t>
      </w:r>
      <w:r w:rsidRPr="005B35AA">
        <w:rPr>
          <w:rFonts w:cs="Arial"/>
          <w:b/>
          <w:lang w:eastAsia="zh-CN"/>
        </w:rPr>
        <w:t>.</w:t>
      </w:r>
    </w:p>
    <w:p w14:paraId="7245577B" w14:textId="77777777" w:rsidR="0058647B" w:rsidRPr="0058647B" w:rsidRDefault="0058647B" w:rsidP="00F04F49">
      <w:pPr>
        <w:rPr>
          <w:rFonts w:cs="Arial"/>
        </w:rPr>
      </w:pPr>
    </w:p>
    <w:p w14:paraId="7DA84E06" w14:textId="77777777" w:rsidR="00F04F49" w:rsidRPr="00272C40" w:rsidRDefault="00F04F49" w:rsidP="00F04F49">
      <w:pPr>
        <w:pStyle w:val="1"/>
        <w:rPr>
          <w:rFonts w:cs="Arial"/>
        </w:rPr>
      </w:pPr>
      <w:r w:rsidRPr="00272C40">
        <w:rPr>
          <w:rFonts w:cs="Arial"/>
        </w:rPr>
        <w:t>References</w:t>
      </w:r>
    </w:p>
    <w:p w14:paraId="3CC644C6" w14:textId="277040A5" w:rsidR="00F04F49" w:rsidRDefault="00F04F49"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sidR="00D514BC">
        <w:rPr>
          <w:rFonts w:cs="Arial"/>
        </w:rPr>
        <w:t>6</w:t>
      </w:r>
      <w:r w:rsidRPr="00DD6FCD">
        <w:rPr>
          <w:rFonts w:cs="Arial"/>
        </w:rPr>
        <w:t>-e, Online</w:t>
      </w:r>
      <w:r>
        <w:rPr>
          <w:rFonts w:cs="Arial"/>
        </w:rPr>
        <w:t xml:space="preserve">, </w:t>
      </w:r>
      <w:r w:rsidR="00D514BC">
        <w:rPr>
          <w:rFonts w:cs="Arial"/>
        </w:rPr>
        <w:t>1</w:t>
      </w:r>
      <w:r w:rsidRPr="00DD6FCD">
        <w:rPr>
          <w:rFonts w:cs="Arial"/>
        </w:rPr>
        <w:t xml:space="preserve"> - </w:t>
      </w:r>
      <w:r w:rsidR="00D514BC">
        <w:rPr>
          <w:rFonts w:cs="Arial"/>
        </w:rPr>
        <w:t>12</w:t>
      </w:r>
      <w:r w:rsidRPr="00DD6FCD">
        <w:rPr>
          <w:rFonts w:cs="Arial"/>
        </w:rPr>
        <w:t xml:space="preserve"> </w:t>
      </w:r>
      <w:r w:rsidR="00D514BC">
        <w:rPr>
          <w:rFonts w:cs="Arial"/>
        </w:rPr>
        <w:t>November</w:t>
      </w:r>
      <w:r w:rsidRPr="00DD6FCD">
        <w:rPr>
          <w:rFonts w:cs="Arial"/>
        </w:rPr>
        <w:t>, 2021</w:t>
      </w:r>
    </w:p>
    <w:p w14:paraId="469BF9FB" w14:textId="04499BD5" w:rsidR="0070022B" w:rsidRPr="00F04F49" w:rsidRDefault="0070022B" w:rsidP="00F04F49"/>
    <w:sectPr w:rsidR="0070022B" w:rsidRPr="00F04F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F637E" w14:textId="77777777" w:rsidR="008E1940" w:rsidRDefault="008E1940">
      <w:r>
        <w:separator/>
      </w:r>
    </w:p>
  </w:endnote>
  <w:endnote w:type="continuationSeparator" w:id="0">
    <w:p w14:paraId="79351545" w14:textId="77777777" w:rsidR="008E1940" w:rsidRDefault="008E1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BE030" w14:textId="77777777" w:rsidR="008E1940" w:rsidRDefault="008E1940">
      <w:r>
        <w:separator/>
      </w:r>
    </w:p>
  </w:footnote>
  <w:footnote w:type="continuationSeparator" w:id="0">
    <w:p w14:paraId="52EEAFAE" w14:textId="77777777" w:rsidR="008E1940" w:rsidRDefault="008E1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C0656"/>
    <w:multiLevelType w:val="hybridMultilevel"/>
    <w:tmpl w:val="E82EE9D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49D58DA"/>
    <w:multiLevelType w:val="hybridMultilevel"/>
    <w:tmpl w:val="662E62F0"/>
    <w:lvl w:ilvl="0" w:tplc="6BE6C1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2" w15:restartNumberingAfterBreak="0">
    <w:nsid w:val="41EC3A5D"/>
    <w:multiLevelType w:val="hybridMultilevel"/>
    <w:tmpl w:val="E82EE9D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2678C0"/>
    <w:multiLevelType w:val="hybridMultilevel"/>
    <w:tmpl w:val="084A7150"/>
    <w:lvl w:ilvl="0" w:tplc="A7420714">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92197D"/>
    <w:multiLevelType w:val="hybridMultilevel"/>
    <w:tmpl w:val="E82EE9D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35"/>
  </w:num>
  <w:num w:numId="4">
    <w:abstractNumId w:val="3"/>
  </w:num>
  <w:num w:numId="5">
    <w:abstractNumId w:val="27"/>
  </w:num>
  <w:num w:numId="6">
    <w:abstractNumId w:val="6"/>
  </w:num>
  <w:num w:numId="7">
    <w:abstractNumId w:val="10"/>
  </w:num>
  <w:num w:numId="8">
    <w:abstractNumId w:val="34"/>
  </w:num>
  <w:num w:numId="9">
    <w:abstractNumId w:val="15"/>
  </w:num>
  <w:num w:numId="10">
    <w:abstractNumId w:val="30"/>
  </w:num>
  <w:num w:numId="11">
    <w:abstractNumId w:val="12"/>
  </w:num>
  <w:num w:numId="12">
    <w:abstractNumId w:val="24"/>
  </w:num>
  <w:num w:numId="13">
    <w:abstractNumId w:val="4"/>
  </w:num>
  <w:num w:numId="14">
    <w:abstractNumId w:val="14"/>
  </w:num>
  <w:num w:numId="15">
    <w:abstractNumId w:val="10"/>
  </w:num>
  <w:num w:numId="16">
    <w:abstractNumId w:val="10"/>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7"/>
  </w:num>
  <w:num w:numId="21">
    <w:abstractNumId w:val="37"/>
  </w:num>
  <w:num w:numId="22">
    <w:abstractNumId w:val="32"/>
  </w:num>
  <w:num w:numId="23">
    <w:abstractNumId w:val="19"/>
  </w:num>
  <w:num w:numId="24">
    <w:abstractNumId w:val="19"/>
  </w:num>
  <w:num w:numId="25">
    <w:abstractNumId w:val="19"/>
  </w:num>
  <w:num w:numId="26">
    <w:abstractNumId w:val="19"/>
  </w:num>
  <w:num w:numId="27">
    <w:abstractNumId w:val="26"/>
  </w:num>
  <w:num w:numId="28">
    <w:abstractNumId w:val="16"/>
  </w:num>
  <w:num w:numId="29">
    <w:abstractNumId w:val="9"/>
  </w:num>
  <w:num w:numId="30">
    <w:abstractNumId w:val="21"/>
  </w:num>
  <w:num w:numId="31">
    <w:abstractNumId w:val="33"/>
  </w:num>
  <w:num w:numId="32">
    <w:abstractNumId w:val="13"/>
  </w:num>
  <w:num w:numId="33">
    <w:abstractNumId w:val="7"/>
  </w:num>
  <w:num w:numId="34">
    <w:abstractNumId w:val="29"/>
  </w:num>
  <w:num w:numId="35">
    <w:abstractNumId w:val="25"/>
  </w:num>
  <w:num w:numId="36">
    <w:abstractNumId w:val="36"/>
  </w:num>
  <w:num w:numId="37">
    <w:abstractNumId w:val="31"/>
  </w:num>
  <w:num w:numId="38">
    <w:abstractNumId w:val="8"/>
  </w:num>
  <w:num w:numId="39">
    <w:abstractNumId w:val="23"/>
  </w:num>
  <w:num w:numId="40">
    <w:abstractNumId w:val="5"/>
  </w:num>
  <w:num w:numId="41">
    <w:abstractNumId w:val="35"/>
  </w:num>
  <w:num w:numId="42">
    <w:abstractNumId w:val="28"/>
  </w:num>
  <w:num w:numId="43">
    <w:abstractNumId w:val="1"/>
  </w:num>
  <w:num w:numId="44">
    <w:abstractNumId w:val="22"/>
  </w:num>
  <w:num w:numId="45">
    <w:abstractNumId w:val="11"/>
  </w:num>
  <w:num w:numId="4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EBC"/>
    <w:rsid w:val="0000587A"/>
    <w:rsid w:val="00005DD9"/>
    <w:rsid w:val="00006C2E"/>
    <w:rsid w:val="00007EC6"/>
    <w:rsid w:val="0001023B"/>
    <w:rsid w:val="00010883"/>
    <w:rsid w:val="00010C56"/>
    <w:rsid w:val="0001111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14AC"/>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533"/>
    <w:rsid w:val="00073649"/>
    <w:rsid w:val="00074224"/>
    <w:rsid w:val="00075FA2"/>
    <w:rsid w:val="00080179"/>
    <w:rsid w:val="00080512"/>
    <w:rsid w:val="0008064B"/>
    <w:rsid w:val="00080BE0"/>
    <w:rsid w:val="00081D9D"/>
    <w:rsid w:val="00083D42"/>
    <w:rsid w:val="0008408A"/>
    <w:rsid w:val="0008489D"/>
    <w:rsid w:val="0008552A"/>
    <w:rsid w:val="00086C2C"/>
    <w:rsid w:val="000927A7"/>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03D6"/>
    <w:rsid w:val="000F3114"/>
    <w:rsid w:val="000F387E"/>
    <w:rsid w:val="000F4E5D"/>
    <w:rsid w:val="000F5052"/>
    <w:rsid w:val="000F711A"/>
    <w:rsid w:val="000F7383"/>
    <w:rsid w:val="000F7E1A"/>
    <w:rsid w:val="0010159D"/>
    <w:rsid w:val="00101C13"/>
    <w:rsid w:val="00102073"/>
    <w:rsid w:val="00102281"/>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7966"/>
    <w:rsid w:val="00130400"/>
    <w:rsid w:val="00130B7A"/>
    <w:rsid w:val="00133801"/>
    <w:rsid w:val="0013410C"/>
    <w:rsid w:val="00134C49"/>
    <w:rsid w:val="0013511F"/>
    <w:rsid w:val="001359EF"/>
    <w:rsid w:val="00136C50"/>
    <w:rsid w:val="00137680"/>
    <w:rsid w:val="00137923"/>
    <w:rsid w:val="00143E05"/>
    <w:rsid w:val="001443A3"/>
    <w:rsid w:val="00147252"/>
    <w:rsid w:val="0014763D"/>
    <w:rsid w:val="0015054D"/>
    <w:rsid w:val="00152E94"/>
    <w:rsid w:val="0015328C"/>
    <w:rsid w:val="00154396"/>
    <w:rsid w:val="001544A7"/>
    <w:rsid w:val="0015541B"/>
    <w:rsid w:val="001554EF"/>
    <w:rsid w:val="001561D9"/>
    <w:rsid w:val="00156E48"/>
    <w:rsid w:val="0015783B"/>
    <w:rsid w:val="00157AAC"/>
    <w:rsid w:val="00160055"/>
    <w:rsid w:val="001600B9"/>
    <w:rsid w:val="00160611"/>
    <w:rsid w:val="00162453"/>
    <w:rsid w:val="001625D3"/>
    <w:rsid w:val="0016273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639A"/>
    <w:rsid w:val="0018760F"/>
    <w:rsid w:val="0019003C"/>
    <w:rsid w:val="00193724"/>
    <w:rsid w:val="00193C1F"/>
    <w:rsid w:val="0019455D"/>
    <w:rsid w:val="00194CD0"/>
    <w:rsid w:val="00195C95"/>
    <w:rsid w:val="001A04FC"/>
    <w:rsid w:val="001A0F7B"/>
    <w:rsid w:val="001A3BB0"/>
    <w:rsid w:val="001A4980"/>
    <w:rsid w:val="001A4A8B"/>
    <w:rsid w:val="001B03D8"/>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D7BCF"/>
    <w:rsid w:val="001E0BFB"/>
    <w:rsid w:val="001E2A1F"/>
    <w:rsid w:val="001E2D16"/>
    <w:rsid w:val="001E323F"/>
    <w:rsid w:val="001E525C"/>
    <w:rsid w:val="001E5272"/>
    <w:rsid w:val="001E6D56"/>
    <w:rsid w:val="001F163A"/>
    <w:rsid w:val="001F168B"/>
    <w:rsid w:val="001F1F6C"/>
    <w:rsid w:val="001F3B84"/>
    <w:rsid w:val="001F4257"/>
    <w:rsid w:val="001F45B0"/>
    <w:rsid w:val="001F48FC"/>
    <w:rsid w:val="001F5D82"/>
    <w:rsid w:val="001F5F9A"/>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3A8"/>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52F"/>
    <w:rsid w:val="002D2FA3"/>
    <w:rsid w:val="002D3369"/>
    <w:rsid w:val="002D581D"/>
    <w:rsid w:val="002D59B0"/>
    <w:rsid w:val="002D6500"/>
    <w:rsid w:val="002D71E2"/>
    <w:rsid w:val="002E064B"/>
    <w:rsid w:val="002E263D"/>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3A8D"/>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576D6"/>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01A"/>
    <w:rsid w:val="003A417A"/>
    <w:rsid w:val="003A504C"/>
    <w:rsid w:val="003A57BB"/>
    <w:rsid w:val="003B01E4"/>
    <w:rsid w:val="003B102D"/>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6CD2"/>
    <w:rsid w:val="004375A9"/>
    <w:rsid w:val="00437EA0"/>
    <w:rsid w:val="00442859"/>
    <w:rsid w:val="00443E17"/>
    <w:rsid w:val="004446E6"/>
    <w:rsid w:val="00445685"/>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24C4"/>
    <w:rsid w:val="004752A4"/>
    <w:rsid w:val="00475FEC"/>
    <w:rsid w:val="00476C2F"/>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D33"/>
    <w:rsid w:val="00516283"/>
    <w:rsid w:val="005168B6"/>
    <w:rsid w:val="00516960"/>
    <w:rsid w:val="00516977"/>
    <w:rsid w:val="00516BA0"/>
    <w:rsid w:val="00517CA8"/>
    <w:rsid w:val="00520D15"/>
    <w:rsid w:val="00521461"/>
    <w:rsid w:val="00523D6F"/>
    <w:rsid w:val="0052553D"/>
    <w:rsid w:val="00525BA7"/>
    <w:rsid w:val="005268C9"/>
    <w:rsid w:val="005271AB"/>
    <w:rsid w:val="00527F2F"/>
    <w:rsid w:val="005315F7"/>
    <w:rsid w:val="00531B0F"/>
    <w:rsid w:val="00531C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001"/>
    <w:rsid w:val="00543E6C"/>
    <w:rsid w:val="00545137"/>
    <w:rsid w:val="00550376"/>
    <w:rsid w:val="005520D2"/>
    <w:rsid w:val="00552ECB"/>
    <w:rsid w:val="00553146"/>
    <w:rsid w:val="00553D4E"/>
    <w:rsid w:val="005564B1"/>
    <w:rsid w:val="005570FB"/>
    <w:rsid w:val="005601B2"/>
    <w:rsid w:val="005644B2"/>
    <w:rsid w:val="00565087"/>
    <w:rsid w:val="0056545F"/>
    <w:rsid w:val="0056573F"/>
    <w:rsid w:val="00565A8E"/>
    <w:rsid w:val="00565A91"/>
    <w:rsid w:val="005710DB"/>
    <w:rsid w:val="0057155E"/>
    <w:rsid w:val="005715B0"/>
    <w:rsid w:val="005716F1"/>
    <w:rsid w:val="0057184B"/>
    <w:rsid w:val="00572317"/>
    <w:rsid w:val="0057251D"/>
    <w:rsid w:val="00573511"/>
    <w:rsid w:val="005740A4"/>
    <w:rsid w:val="00576B02"/>
    <w:rsid w:val="00576EEC"/>
    <w:rsid w:val="005779DE"/>
    <w:rsid w:val="00581A35"/>
    <w:rsid w:val="0058305F"/>
    <w:rsid w:val="00583329"/>
    <w:rsid w:val="00583A29"/>
    <w:rsid w:val="00583AB6"/>
    <w:rsid w:val="00583BB1"/>
    <w:rsid w:val="005844E8"/>
    <w:rsid w:val="0058550F"/>
    <w:rsid w:val="0058647B"/>
    <w:rsid w:val="0058700B"/>
    <w:rsid w:val="00590D7B"/>
    <w:rsid w:val="005911C9"/>
    <w:rsid w:val="00594A29"/>
    <w:rsid w:val="00595ED3"/>
    <w:rsid w:val="00596408"/>
    <w:rsid w:val="0059667B"/>
    <w:rsid w:val="005970DC"/>
    <w:rsid w:val="005A1616"/>
    <w:rsid w:val="005A4555"/>
    <w:rsid w:val="005A5028"/>
    <w:rsid w:val="005A549B"/>
    <w:rsid w:val="005A5C68"/>
    <w:rsid w:val="005A6F6F"/>
    <w:rsid w:val="005B222E"/>
    <w:rsid w:val="005B30C8"/>
    <w:rsid w:val="005B35AA"/>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5FD"/>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0EFD"/>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2E23"/>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0B90"/>
    <w:rsid w:val="006F2575"/>
    <w:rsid w:val="006F274D"/>
    <w:rsid w:val="006F3F50"/>
    <w:rsid w:val="006F6972"/>
    <w:rsid w:val="006F6F27"/>
    <w:rsid w:val="006F755D"/>
    <w:rsid w:val="006F7845"/>
    <w:rsid w:val="0070022B"/>
    <w:rsid w:val="007016A1"/>
    <w:rsid w:val="00702631"/>
    <w:rsid w:val="00702694"/>
    <w:rsid w:val="0071433A"/>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8EF"/>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3841"/>
    <w:rsid w:val="0079527E"/>
    <w:rsid w:val="007957E6"/>
    <w:rsid w:val="007962DB"/>
    <w:rsid w:val="007968C8"/>
    <w:rsid w:val="0079764C"/>
    <w:rsid w:val="007A0073"/>
    <w:rsid w:val="007A2BB0"/>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C7FED"/>
    <w:rsid w:val="007D08A7"/>
    <w:rsid w:val="007D18C0"/>
    <w:rsid w:val="007D1D68"/>
    <w:rsid w:val="007D2510"/>
    <w:rsid w:val="007D2D71"/>
    <w:rsid w:val="007D43DC"/>
    <w:rsid w:val="007D5C90"/>
    <w:rsid w:val="007D7AE7"/>
    <w:rsid w:val="007D7B7E"/>
    <w:rsid w:val="007E0BE6"/>
    <w:rsid w:val="007E0F66"/>
    <w:rsid w:val="007E1DF8"/>
    <w:rsid w:val="007E1F2A"/>
    <w:rsid w:val="007E2B44"/>
    <w:rsid w:val="007E2C01"/>
    <w:rsid w:val="007E2E21"/>
    <w:rsid w:val="007E56CB"/>
    <w:rsid w:val="007E574B"/>
    <w:rsid w:val="007E77B1"/>
    <w:rsid w:val="007F0139"/>
    <w:rsid w:val="007F060D"/>
    <w:rsid w:val="007F0DDD"/>
    <w:rsid w:val="007F449B"/>
    <w:rsid w:val="007F4588"/>
    <w:rsid w:val="007F4A5C"/>
    <w:rsid w:val="007F5ED1"/>
    <w:rsid w:val="007F5FF1"/>
    <w:rsid w:val="008006D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5DF"/>
    <w:rsid w:val="0081472D"/>
    <w:rsid w:val="008156A8"/>
    <w:rsid w:val="00817BA0"/>
    <w:rsid w:val="008215B3"/>
    <w:rsid w:val="008225CA"/>
    <w:rsid w:val="00823426"/>
    <w:rsid w:val="008237F9"/>
    <w:rsid w:val="00823A66"/>
    <w:rsid w:val="00823AEC"/>
    <w:rsid w:val="0082579B"/>
    <w:rsid w:val="00825EE0"/>
    <w:rsid w:val="0082674B"/>
    <w:rsid w:val="008276E5"/>
    <w:rsid w:val="008305D8"/>
    <w:rsid w:val="00832784"/>
    <w:rsid w:val="008352DD"/>
    <w:rsid w:val="00835EAD"/>
    <w:rsid w:val="0083635E"/>
    <w:rsid w:val="008377D0"/>
    <w:rsid w:val="00837F79"/>
    <w:rsid w:val="008403B3"/>
    <w:rsid w:val="008407A9"/>
    <w:rsid w:val="00841258"/>
    <w:rsid w:val="008415FB"/>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4C"/>
    <w:rsid w:val="008749C3"/>
    <w:rsid w:val="008762A8"/>
    <w:rsid w:val="008768CA"/>
    <w:rsid w:val="00877C0F"/>
    <w:rsid w:val="00877C65"/>
    <w:rsid w:val="00877EFD"/>
    <w:rsid w:val="0088031C"/>
    <w:rsid w:val="00880559"/>
    <w:rsid w:val="0088281F"/>
    <w:rsid w:val="0088587C"/>
    <w:rsid w:val="0088630D"/>
    <w:rsid w:val="00890050"/>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EC0"/>
    <w:rsid w:val="008B7049"/>
    <w:rsid w:val="008B7D86"/>
    <w:rsid w:val="008B7F68"/>
    <w:rsid w:val="008C148B"/>
    <w:rsid w:val="008C1807"/>
    <w:rsid w:val="008C244E"/>
    <w:rsid w:val="008C4A9F"/>
    <w:rsid w:val="008C5E52"/>
    <w:rsid w:val="008C7CF9"/>
    <w:rsid w:val="008D07F9"/>
    <w:rsid w:val="008D0C27"/>
    <w:rsid w:val="008D0FA8"/>
    <w:rsid w:val="008D2E9F"/>
    <w:rsid w:val="008D348D"/>
    <w:rsid w:val="008D38CD"/>
    <w:rsid w:val="008D3E9D"/>
    <w:rsid w:val="008D5D2C"/>
    <w:rsid w:val="008E00BB"/>
    <w:rsid w:val="008E1940"/>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331"/>
    <w:rsid w:val="008F749F"/>
    <w:rsid w:val="00900B11"/>
    <w:rsid w:val="009016F7"/>
    <w:rsid w:val="0090271F"/>
    <w:rsid w:val="00902F91"/>
    <w:rsid w:val="009030EF"/>
    <w:rsid w:val="00903E2A"/>
    <w:rsid w:val="00903F6D"/>
    <w:rsid w:val="0090442B"/>
    <w:rsid w:val="00905E61"/>
    <w:rsid w:val="00906106"/>
    <w:rsid w:val="009066F0"/>
    <w:rsid w:val="00907479"/>
    <w:rsid w:val="00910415"/>
    <w:rsid w:val="009148CA"/>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4B9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4171"/>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6F26"/>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1423"/>
    <w:rsid w:val="009D256D"/>
    <w:rsid w:val="009D25D9"/>
    <w:rsid w:val="009D3B54"/>
    <w:rsid w:val="009D481E"/>
    <w:rsid w:val="009D54FD"/>
    <w:rsid w:val="009D6549"/>
    <w:rsid w:val="009D676A"/>
    <w:rsid w:val="009E282D"/>
    <w:rsid w:val="009E2C90"/>
    <w:rsid w:val="009E6ADF"/>
    <w:rsid w:val="009E7D58"/>
    <w:rsid w:val="009F006A"/>
    <w:rsid w:val="009F1226"/>
    <w:rsid w:val="009F14D5"/>
    <w:rsid w:val="009F1D50"/>
    <w:rsid w:val="009F78DD"/>
    <w:rsid w:val="009F7FE6"/>
    <w:rsid w:val="00A00291"/>
    <w:rsid w:val="00A002F5"/>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6F2"/>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4FE2"/>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1FEC"/>
    <w:rsid w:val="00A72CF1"/>
    <w:rsid w:val="00A7305B"/>
    <w:rsid w:val="00A73B48"/>
    <w:rsid w:val="00A74808"/>
    <w:rsid w:val="00A75950"/>
    <w:rsid w:val="00A7685A"/>
    <w:rsid w:val="00A7761A"/>
    <w:rsid w:val="00A812E7"/>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1F3"/>
    <w:rsid w:val="00AB39C7"/>
    <w:rsid w:val="00AB3D6D"/>
    <w:rsid w:val="00AB4D3C"/>
    <w:rsid w:val="00AB5D98"/>
    <w:rsid w:val="00AB6728"/>
    <w:rsid w:val="00AB6A41"/>
    <w:rsid w:val="00AC1580"/>
    <w:rsid w:val="00AC1ABE"/>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6766A"/>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18E"/>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23D0"/>
    <w:rsid w:val="00C33079"/>
    <w:rsid w:val="00C338A8"/>
    <w:rsid w:val="00C346E8"/>
    <w:rsid w:val="00C349AE"/>
    <w:rsid w:val="00C34C05"/>
    <w:rsid w:val="00C35A36"/>
    <w:rsid w:val="00C36A14"/>
    <w:rsid w:val="00C3763A"/>
    <w:rsid w:val="00C37FE2"/>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238B"/>
    <w:rsid w:val="00C5321F"/>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3C"/>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4EE1"/>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80A"/>
    <w:rsid w:val="00D45E4B"/>
    <w:rsid w:val="00D45E5F"/>
    <w:rsid w:val="00D50845"/>
    <w:rsid w:val="00D514BC"/>
    <w:rsid w:val="00D51A37"/>
    <w:rsid w:val="00D52B48"/>
    <w:rsid w:val="00D55A4F"/>
    <w:rsid w:val="00D574FD"/>
    <w:rsid w:val="00D617D1"/>
    <w:rsid w:val="00D629A2"/>
    <w:rsid w:val="00D62A78"/>
    <w:rsid w:val="00D63618"/>
    <w:rsid w:val="00D644B7"/>
    <w:rsid w:val="00D64678"/>
    <w:rsid w:val="00D65A7D"/>
    <w:rsid w:val="00D66897"/>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5177"/>
    <w:rsid w:val="00DC7732"/>
    <w:rsid w:val="00DD015C"/>
    <w:rsid w:val="00DD2536"/>
    <w:rsid w:val="00DD4B22"/>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183D"/>
    <w:rsid w:val="00E42167"/>
    <w:rsid w:val="00E421AF"/>
    <w:rsid w:val="00E43461"/>
    <w:rsid w:val="00E442A0"/>
    <w:rsid w:val="00E45D6D"/>
    <w:rsid w:val="00E47128"/>
    <w:rsid w:val="00E47BEB"/>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133"/>
    <w:rsid w:val="00E67277"/>
    <w:rsid w:val="00E67BDB"/>
    <w:rsid w:val="00E70048"/>
    <w:rsid w:val="00E70E61"/>
    <w:rsid w:val="00E71029"/>
    <w:rsid w:val="00E711C5"/>
    <w:rsid w:val="00E72477"/>
    <w:rsid w:val="00E72970"/>
    <w:rsid w:val="00E73A68"/>
    <w:rsid w:val="00E73C41"/>
    <w:rsid w:val="00E73EE7"/>
    <w:rsid w:val="00E75A0D"/>
    <w:rsid w:val="00E75D86"/>
    <w:rsid w:val="00E75E43"/>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4"/>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1A16"/>
    <w:rsid w:val="00ED32D4"/>
    <w:rsid w:val="00ED3C41"/>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0B0"/>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721"/>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87C21"/>
    <w:rsid w:val="00F903AC"/>
    <w:rsid w:val="00F91AEE"/>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link w:val="50"/>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paragraph" w:customStyle="1" w:styleId="ComeBack">
    <w:name w:val="ComeBack"/>
    <w:basedOn w:val="Doc-text2"/>
    <w:next w:val="Doc-text2"/>
    <w:rsid w:val="00903F6D"/>
    <w:pPr>
      <w:numPr>
        <w:numId w:val="38"/>
      </w:numPr>
      <w:tabs>
        <w:tab w:val="clear" w:pos="1622"/>
      </w:tabs>
    </w:pPr>
  </w:style>
  <w:style w:type="character" w:customStyle="1" w:styleId="50">
    <w:name w:val="标题 5 字符"/>
    <w:link w:val="5"/>
    <w:rsid w:val="00903F6D"/>
    <w:rPr>
      <w:rFonts w:ascii="Arial" w:hAnsi="Arial"/>
      <w:sz w:val="22"/>
      <w:lang w:val="en-GB" w:eastAsia="en-US"/>
    </w:rPr>
  </w:style>
  <w:style w:type="paragraph" w:customStyle="1" w:styleId="Doc-title">
    <w:name w:val="Doc-title"/>
    <w:basedOn w:val="a"/>
    <w:next w:val="Doc-text2"/>
    <w:link w:val="Doc-titleChar"/>
    <w:qFormat/>
    <w:rsid w:val="00102281"/>
    <w:pPr>
      <w:spacing w:before="60" w:after="0"/>
      <w:ind w:left="1259" w:hanging="1259"/>
      <w:jc w:val="left"/>
    </w:pPr>
    <w:rPr>
      <w:rFonts w:eastAsia="MS Mincho"/>
      <w:noProof/>
      <w:szCs w:val="24"/>
      <w:lang w:eastAsia="en-GB"/>
    </w:rPr>
  </w:style>
  <w:style w:type="character" w:customStyle="1" w:styleId="Doc-titleChar">
    <w:name w:val="Doc-title Char"/>
    <w:link w:val="Doc-title"/>
    <w:qFormat/>
    <w:rsid w:val="00102281"/>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cp:lastPrinted>2016-01-11T02:35:00Z</cp:lastPrinted>
  <dcterms:created xsi:type="dcterms:W3CDTF">2022-01-11T01:35:00Z</dcterms:created>
  <dcterms:modified xsi:type="dcterms:W3CDTF">2022-01-11T01:40:00Z</dcterms:modified>
</cp:coreProperties>
</file>